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44D6B" w14:textId="77777777" w:rsidR="00CF70DE" w:rsidRDefault="00CF70DE" w:rsidP="00CF70DE">
      <w:pPr>
        <w:pStyle w:val="Ttulo1"/>
        <w:spacing w:before="93" w:line="276" w:lineRule="auto"/>
        <w:ind w:right="179"/>
        <w:jc w:val="both"/>
      </w:pPr>
    </w:p>
    <w:p w14:paraId="56BACDB3" w14:textId="77777777" w:rsidR="00CF70DE" w:rsidRDefault="00CF70DE" w:rsidP="00CF70DE">
      <w:pPr>
        <w:pStyle w:val="Ttulo1"/>
        <w:spacing w:before="93" w:line="276" w:lineRule="auto"/>
        <w:ind w:right="179"/>
        <w:jc w:val="both"/>
      </w:pPr>
    </w:p>
    <w:p w14:paraId="3F617D6F" w14:textId="77777777" w:rsidR="003F264C" w:rsidRPr="00355D2C" w:rsidRDefault="003F264C" w:rsidP="00CF70DE">
      <w:pPr>
        <w:pStyle w:val="Ttulo1"/>
        <w:spacing w:before="93" w:line="276" w:lineRule="auto"/>
        <w:ind w:right="179"/>
        <w:jc w:val="both"/>
      </w:pPr>
      <w:r w:rsidRPr="00355D2C">
        <w:t>L.A.I.</w:t>
      </w:r>
      <w:r w:rsidRPr="00355D2C">
        <w:rPr>
          <w:spacing w:val="-4"/>
        </w:rPr>
        <w:t xml:space="preserve"> </w:t>
      </w:r>
      <w:r w:rsidRPr="00355D2C">
        <w:t>ATILANO</w:t>
      </w:r>
      <w:r w:rsidRPr="00355D2C">
        <w:rPr>
          <w:spacing w:val="-4"/>
        </w:rPr>
        <w:t xml:space="preserve"> </w:t>
      </w:r>
      <w:r w:rsidRPr="00355D2C">
        <w:t>RODOLFO</w:t>
      </w:r>
      <w:r w:rsidRPr="00355D2C">
        <w:rPr>
          <w:spacing w:val="-5"/>
        </w:rPr>
        <w:t xml:space="preserve"> </w:t>
      </w:r>
      <w:r w:rsidRPr="00355D2C">
        <w:t>RODRÍGUEZ</w:t>
      </w:r>
      <w:r w:rsidRPr="00355D2C">
        <w:rPr>
          <w:spacing w:val="-4"/>
        </w:rPr>
        <w:t xml:space="preserve"> </w:t>
      </w:r>
      <w:r w:rsidRPr="00355D2C">
        <w:t>PÉREZ,</w:t>
      </w:r>
      <w:r w:rsidRPr="00355D2C">
        <w:rPr>
          <w:spacing w:val="-5"/>
        </w:rPr>
        <w:t xml:space="preserve"> </w:t>
      </w:r>
      <w:r w:rsidRPr="00355D2C">
        <w:t>SECRETARIO</w:t>
      </w:r>
      <w:r w:rsidRPr="00355D2C">
        <w:rPr>
          <w:spacing w:val="-7"/>
        </w:rPr>
        <w:t xml:space="preserve"> </w:t>
      </w:r>
      <w:r w:rsidRPr="00355D2C">
        <w:t>DE</w:t>
      </w:r>
      <w:r w:rsidRPr="00355D2C">
        <w:rPr>
          <w:spacing w:val="-5"/>
        </w:rPr>
        <w:t xml:space="preserve"> </w:t>
      </w:r>
      <w:r w:rsidRPr="00355D2C">
        <w:t>EDUCACIÓN</w:t>
      </w:r>
      <w:r w:rsidRPr="00355D2C">
        <w:rPr>
          <w:spacing w:val="-7"/>
        </w:rPr>
        <w:t xml:space="preserve"> </w:t>
      </w:r>
      <w:r w:rsidRPr="00355D2C">
        <w:t>PÚBLICA</w:t>
      </w:r>
      <w:r w:rsidRPr="00355D2C">
        <w:rPr>
          <w:spacing w:val="-11"/>
        </w:rPr>
        <w:t xml:space="preserve"> </w:t>
      </w:r>
      <w:r w:rsidRPr="00355D2C">
        <w:t>DE</w:t>
      </w:r>
      <w:r w:rsidRPr="00355D2C">
        <w:rPr>
          <w:spacing w:val="-5"/>
        </w:rPr>
        <w:t xml:space="preserve"> </w:t>
      </w:r>
      <w:r w:rsidRPr="00355D2C">
        <w:t>HIDALGO,</w:t>
      </w:r>
      <w:r w:rsidRPr="00355D2C">
        <w:rPr>
          <w:spacing w:val="-53"/>
        </w:rPr>
        <w:t xml:space="preserve"> </w:t>
      </w:r>
      <w:r w:rsidRPr="00355D2C">
        <w:t>EN</w:t>
      </w:r>
      <w:r w:rsidRPr="00355D2C">
        <w:rPr>
          <w:spacing w:val="-4"/>
        </w:rPr>
        <w:t xml:space="preserve"> </w:t>
      </w:r>
      <w:r w:rsidRPr="00355D2C">
        <w:t>EJERCICIO</w:t>
      </w:r>
      <w:r w:rsidRPr="00355D2C">
        <w:rPr>
          <w:spacing w:val="-3"/>
        </w:rPr>
        <w:t xml:space="preserve"> </w:t>
      </w:r>
      <w:r w:rsidRPr="00355D2C">
        <w:t>DE</w:t>
      </w:r>
      <w:r w:rsidRPr="00355D2C">
        <w:rPr>
          <w:spacing w:val="-3"/>
        </w:rPr>
        <w:t xml:space="preserve"> </w:t>
      </w:r>
      <w:r w:rsidRPr="00355D2C">
        <w:t>LAS</w:t>
      </w:r>
      <w:r w:rsidRPr="00355D2C">
        <w:rPr>
          <w:spacing w:val="-4"/>
        </w:rPr>
        <w:t xml:space="preserve"> </w:t>
      </w:r>
      <w:r w:rsidRPr="00355D2C">
        <w:t>FACULTADES</w:t>
      </w:r>
      <w:r w:rsidRPr="00355D2C">
        <w:rPr>
          <w:spacing w:val="-3"/>
        </w:rPr>
        <w:t xml:space="preserve"> </w:t>
      </w:r>
      <w:r w:rsidRPr="00355D2C">
        <w:t>QUE</w:t>
      </w:r>
      <w:r w:rsidRPr="00355D2C">
        <w:rPr>
          <w:spacing w:val="-4"/>
        </w:rPr>
        <w:t xml:space="preserve"> </w:t>
      </w:r>
      <w:r w:rsidRPr="00355D2C">
        <w:t>ME</w:t>
      </w:r>
      <w:r w:rsidRPr="00355D2C">
        <w:rPr>
          <w:spacing w:val="-3"/>
        </w:rPr>
        <w:t xml:space="preserve"> </w:t>
      </w:r>
      <w:r w:rsidRPr="00355D2C">
        <w:t>CONFIEREN</w:t>
      </w:r>
      <w:r w:rsidRPr="00355D2C">
        <w:rPr>
          <w:spacing w:val="-4"/>
        </w:rPr>
        <w:t xml:space="preserve"> </w:t>
      </w:r>
      <w:r w:rsidRPr="00355D2C">
        <w:t>LOS</w:t>
      </w:r>
      <w:r w:rsidRPr="00355D2C">
        <w:rPr>
          <w:spacing w:val="1"/>
        </w:rPr>
        <w:t xml:space="preserve"> </w:t>
      </w:r>
      <w:r w:rsidRPr="00355D2C">
        <w:t>ARTÍCULOS</w:t>
      </w:r>
      <w:r w:rsidRPr="00355D2C">
        <w:rPr>
          <w:spacing w:val="-4"/>
        </w:rPr>
        <w:t xml:space="preserve"> </w:t>
      </w:r>
      <w:r w:rsidRPr="00355D2C">
        <w:t>13,</w:t>
      </w:r>
      <w:r w:rsidRPr="00355D2C">
        <w:rPr>
          <w:spacing w:val="-3"/>
        </w:rPr>
        <w:t xml:space="preserve"> </w:t>
      </w:r>
      <w:r w:rsidRPr="00355D2C">
        <w:t>FRACCIÓN</w:t>
      </w:r>
      <w:r w:rsidRPr="00355D2C">
        <w:rPr>
          <w:spacing w:val="-4"/>
        </w:rPr>
        <w:t xml:space="preserve"> </w:t>
      </w:r>
      <w:r w:rsidRPr="00355D2C">
        <w:t>XI,</w:t>
      </w:r>
      <w:r w:rsidRPr="00355D2C">
        <w:rPr>
          <w:spacing w:val="-3"/>
        </w:rPr>
        <w:t xml:space="preserve"> </w:t>
      </w:r>
      <w:r w:rsidRPr="00355D2C">
        <w:t>15,</w:t>
      </w:r>
      <w:r w:rsidRPr="00355D2C">
        <w:rPr>
          <w:spacing w:val="-4"/>
        </w:rPr>
        <w:t xml:space="preserve"> </w:t>
      </w:r>
      <w:r w:rsidRPr="00355D2C">
        <w:t>16,</w:t>
      </w:r>
      <w:r w:rsidRPr="00355D2C">
        <w:rPr>
          <w:spacing w:val="-53"/>
        </w:rPr>
        <w:t xml:space="preserve"> </w:t>
      </w:r>
      <w:r w:rsidRPr="00355D2C">
        <w:t>17, 19, 21 Y 34, FRACCIÓN XXXV DE LA LEY ORGÁNICA DE LA ADMINISTRACIÓN PÚBLICA PARA EL</w:t>
      </w:r>
      <w:r w:rsidRPr="00355D2C">
        <w:rPr>
          <w:spacing w:val="1"/>
        </w:rPr>
        <w:t xml:space="preserve"> </w:t>
      </w:r>
      <w:r w:rsidRPr="00355D2C">
        <w:t>ESTADO</w:t>
      </w:r>
      <w:r w:rsidRPr="00355D2C">
        <w:rPr>
          <w:spacing w:val="-5"/>
        </w:rPr>
        <w:t xml:space="preserve"> </w:t>
      </w:r>
      <w:r w:rsidRPr="00355D2C">
        <w:t>DE</w:t>
      </w:r>
      <w:r w:rsidRPr="00355D2C">
        <w:rPr>
          <w:spacing w:val="-7"/>
        </w:rPr>
        <w:t xml:space="preserve"> </w:t>
      </w:r>
      <w:r w:rsidRPr="00355D2C">
        <w:t>HIDALGO;</w:t>
      </w:r>
      <w:r w:rsidRPr="00355D2C">
        <w:rPr>
          <w:spacing w:val="-7"/>
        </w:rPr>
        <w:t xml:space="preserve"> </w:t>
      </w:r>
      <w:r w:rsidRPr="00355D2C">
        <w:t>11,</w:t>
      </w:r>
      <w:r w:rsidRPr="00355D2C">
        <w:rPr>
          <w:spacing w:val="-9"/>
        </w:rPr>
        <w:t xml:space="preserve"> </w:t>
      </w:r>
      <w:r w:rsidRPr="00355D2C">
        <w:t>FRACCIÓN</w:t>
      </w:r>
      <w:r w:rsidRPr="00355D2C">
        <w:rPr>
          <w:spacing w:val="-8"/>
        </w:rPr>
        <w:t xml:space="preserve"> </w:t>
      </w:r>
      <w:r w:rsidRPr="00355D2C">
        <w:t>II</w:t>
      </w:r>
      <w:r w:rsidRPr="00355D2C">
        <w:rPr>
          <w:spacing w:val="-7"/>
        </w:rPr>
        <w:t xml:space="preserve"> </w:t>
      </w:r>
      <w:r w:rsidRPr="00355D2C">
        <w:t>Y</w:t>
      </w:r>
      <w:r w:rsidRPr="00355D2C">
        <w:rPr>
          <w:spacing w:val="-7"/>
        </w:rPr>
        <w:t xml:space="preserve"> </w:t>
      </w:r>
      <w:r w:rsidRPr="00355D2C">
        <w:t>14,</w:t>
      </w:r>
      <w:r w:rsidRPr="00355D2C">
        <w:rPr>
          <w:spacing w:val="-6"/>
        </w:rPr>
        <w:t xml:space="preserve"> </w:t>
      </w:r>
      <w:r w:rsidRPr="00355D2C">
        <w:t>FRACCIONES</w:t>
      </w:r>
      <w:r w:rsidRPr="00355D2C">
        <w:rPr>
          <w:spacing w:val="-9"/>
        </w:rPr>
        <w:t xml:space="preserve"> </w:t>
      </w:r>
      <w:r w:rsidRPr="00355D2C">
        <w:t>I</w:t>
      </w:r>
      <w:r w:rsidRPr="00355D2C">
        <w:rPr>
          <w:spacing w:val="-8"/>
        </w:rPr>
        <w:t xml:space="preserve"> </w:t>
      </w:r>
      <w:r w:rsidRPr="00355D2C">
        <w:t>Y</w:t>
      </w:r>
      <w:r w:rsidRPr="00355D2C">
        <w:rPr>
          <w:spacing w:val="-5"/>
        </w:rPr>
        <w:t xml:space="preserve"> </w:t>
      </w:r>
      <w:r w:rsidRPr="00355D2C">
        <w:t>XXVI</w:t>
      </w:r>
      <w:r w:rsidRPr="00355D2C">
        <w:rPr>
          <w:spacing w:val="-7"/>
        </w:rPr>
        <w:t xml:space="preserve"> </w:t>
      </w:r>
      <w:r w:rsidRPr="00355D2C">
        <w:t>DE</w:t>
      </w:r>
      <w:r w:rsidRPr="00355D2C">
        <w:rPr>
          <w:spacing w:val="-6"/>
        </w:rPr>
        <w:t xml:space="preserve"> </w:t>
      </w:r>
      <w:r w:rsidRPr="00355D2C">
        <w:t>LA</w:t>
      </w:r>
      <w:r w:rsidRPr="00355D2C">
        <w:rPr>
          <w:spacing w:val="-11"/>
        </w:rPr>
        <w:t xml:space="preserve"> </w:t>
      </w:r>
      <w:r w:rsidRPr="00355D2C">
        <w:t>LEY</w:t>
      </w:r>
      <w:r w:rsidRPr="00355D2C">
        <w:rPr>
          <w:spacing w:val="-6"/>
        </w:rPr>
        <w:t xml:space="preserve"> </w:t>
      </w:r>
      <w:r w:rsidRPr="00355D2C">
        <w:t>DE</w:t>
      </w:r>
      <w:r w:rsidRPr="00355D2C">
        <w:rPr>
          <w:spacing w:val="-7"/>
        </w:rPr>
        <w:t xml:space="preserve"> </w:t>
      </w:r>
      <w:r w:rsidRPr="00355D2C">
        <w:t>EDUCACIÓN</w:t>
      </w:r>
      <w:r w:rsidRPr="00355D2C">
        <w:rPr>
          <w:spacing w:val="-6"/>
        </w:rPr>
        <w:t xml:space="preserve"> </w:t>
      </w:r>
      <w:r w:rsidRPr="00355D2C">
        <w:t>PARA</w:t>
      </w:r>
      <w:r w:rsidRPr="00355D2C">
        <w:rPr>
          <w:spacing w:val="-53"/>
        </w:rPr>
        <w:t xml:space="preserve"> </w:t>
      </w:r>
      <w:r w:rsidRPr="00355D2C">
        <w:t>EL ESTADO DE HIDALGO Y 6, 10 Y 11, FRACCIONES I Y XXVI DEL REGLAMENTO INTERIOR DE LA</w:t>
      </w:r>
      <w:r w:rsidRPr="00355D2C">
        <w:rPr>
          <w:spacing w:val="1"/>
        </w:rPr>
        <w:t xml:space="preserve"> </w:t>
      </w:r>
      <w:r w:rsidRPr="00355D2C">
        <w:t>SECRETARÍA</w:t>
      </w:r>
      <w:r w:rsidRPr="00355D2C">
        <w:rPr>
          <w:spacing w:val="-6"/>
        </w:rPr>
        <w:t xml:space="preserve"> </w:t>
      </w:r>
      <w:r w:rsidRPr="00355D2C">
        <w:t>DE</w:t>
      </w:r>
      <w:r w:rsidRPr="00355D2C">
        <w:rPr>
          <w:spacing w:val="-1"/>
        </w:rPr>
        <w:t xml:space="preserve"> </w:t>
      </w:r>
      <w:r w:rsidRPr="00355D2C">
        <w:t>EDUCACIÓN</w:t>
      </w:r>
      <w:r w:rsidRPr="00355D2C">
        <w:rPr>
          <w:spacing w:val="-1"/>
        </w:rPr>
        <w:t xml:space="preserve"> </w:t>
      </w:r>
      <w:r w:rsidRPr="00355D2C">
        <w:t>PÚBLICA</w:t>
      </w:r>
      <w:r w:rsidRPr="00355D2C">
        <w:rPr>
          <w:spacing w:val="-5"/>
        </w:rPr>
        <w:t xml:space="preserve"> </w:t>
      </w:r>
      <w:r w:rsidRPr="00355D2C">
        <w:t>DEL</w:t>
      </w:r>
      <w:r w:rsidRPr="00355D2C">
        <w:rPr>
          <w:spacing w:val="-1"/>
        </w:rPr>
        <w:t xml:space="preserve"> </w:t>
      </w:r>
      <w:r w:rsidRPr="00355D2C">
        <w:t>ESTADO</w:t>
      </w:r>
      <w:r w:rsidRPr="00355D2C">
        <w:rPr>
          <w:spacing w:val="2"/>
        </w:rPr>
        <w:t xml:space="preserve"> </w:t>
      </w:r>
      <w:r w:rsidRPr="00355D2C">
        <w:t>DE</w:t>
      </w:r>
      <w:r w:rsidRPr="00355D2C">
        <w:rPr>
          <w:spacing w:val="-1"/>
        </w:rPr>
        <w:t xml:space="preserve"> </w:t>
      </w:r>
      <w:r w:rsidRPr="00355D2C">
        <w:t>HIDALGO; Y</w:t>
      </w:r>
    </w:p>
    <w:p w14:paraId="7749B7B6" w14:textId="77777777" w:rsidR="0007464E" w:rsidRDefault="0007464E" w:rsidP="0007464E">
      <w:pPr>
        <w:pStyle w:val="Textoindependiente"/>
        <w:spacing w:before="10"/>
        <w:jc w:val="center"/>
        <w:rPr>
          <w:rFonts w:ascii="Arial" w:hAnsi="Arial" w:cs="Arial"/>
          <w:b/>
        </w:rPr>
      </w:pPr>
    </w:p>
    <w:p w14:paraId="6219AD9D" w14:textId="77777777" w:rsidR="0007464E" w:rsidRDefault="0007464E" w:rsidP="0007464E">
      <w:pPr>
        <w:pStyle w:val="Textoindependiente"/>
        <w:spacing w:before="10"/>
        <w:jc w:val="center"/>
        <w:rPr>
          <w:rFonts w:ascii="Arial" w:hAnsi="Arial" w:cs="Arial"/>
          <w:b/>
        </w:rPr>
      </w:pPr>
    </w:p>
    <w:p w14:paraId="0E90F266" w14:textId="4C6FC79D" w:rsidR="003F264C" w:rsidRDefault="0007464E" w:rsidP="0007464E">
      <w:pPr>
        <w:pStyle w:val="Textoindependiente"/>
        <w:spacing w:before="1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CONSIDERANDO</w:t>
      </w:r>
    </w:p>
    <w:p w14:paraId="0E263A7A" w14:textId="77777777" w:rsidR="0007464E" w:rsidRDefault="0007464E" w:rsidP="0007464E">
      <w:pPr>
        <w:pStyle w:val="Textoindependiente"/>
        <w:spacing w:before="10"/>
        <w:jc w:val="center"/>
        <w:rPr>
          <w:rFonts w:ascii="Arial" w:hAnsi="Arial" w:cs="Arial"/>
          <w:b/>
        </w:rPr>
      </w:pPr>
    </w:p>
    <w:p w14:paraId="6B9E1703" w14:textId="77777777" w:rsidR="0007464E" w:rsidRPr="00355D2C" w:rsidRDefault="0007464E" w:rsidP="0007464E">
      <w:pPr>
        <w:pStyle w:val="Textoindependiente"/>
        <w:spacing w:before="10"/>
        <w:jc w:val="center"/>
        <w:rPr>
          <w:rFonts w:ascii="Arial" w:hAnsi="Arial" w:cs="Arial"/>
          <w:b/>
        </w:rPr>
      </w:pPr>
    </w:p>
    <w:p w14:paraId="69AFE76D" w14:textId="67024EFB" w:rsidR="003F264C" w:rsidRPr="00355D2C" w:rsidRDefault="003F264C" w:rsidP="00CF70DE">
      <w:pPr>
        <w:pStyle w:val="Textoindependiente"/>
        <w:spacing w:line="276" w:lineRule="auto"/>
        <w:ind w:left="137" w:right="180"/>
        <w:jc w:val="both"/>
        <w:rPr>
          <w:rFonts w:ascii="Arial" w:hAnsi="Arial" w:cs="Arial"/>
        </w:rPr>
      </w:pPr>
      <w:r w:rsidRPr="00355D2C">
        <w:rPr>
          <w:rFonts w:ascii="Arial" w:hAnsi="Arial" w:cs="Arial"/>
          <w:b/>
        </w:rPr>
        <w:t xml:space="preserve">PRIMERO. </w:t>
      </w:r>
      <w:r w:rsidRPr="00355D2C">
        <w:rPr>
          <w:rFonts w:ascii="Arial" w:hAnsi="Arial" w:cs="Arial"/>
        </w:rPr>
        <w:t xml:space="preserve">Que con fecha </w:t>
      </w:r>
      <w:r w:rsidR="004837B4" w:rsidRPr="00355D2C">
        <w:rPr>
          <w:rFonts w:ascii="Arial" w:hAnsi="Arial" w:cs="Arial"/>
        </w:rPr>
        <w:t>26</w:t>
      </w:r>
      <w:r w:rsidRPr="00355D2C">
        <w:rPr>
          <w:rFonts w:ascii="Arial" w:hAnsi="Arial" w:cs="Arial"/>
        </w:rPr>
        <w:t xml:space="preserve"> de febrero de 202</w:t>
      </w:r>
      <w:r w:rsidR="004837B4" w:rsidRPr="00355D2C">
        <w:rPr>
          <w:rFonts w:ascii="Arial" w:hAnsi="Arial" w:cs="Arial"/>
        </w:rPr>
        <w:t>1</w:t>
      </w:r>
      <w:r w:rsidRPr="00355D2C">
        <w:rPr>
          <w:rFonts w:ascii="Arial" w:hAnsi="Arial" w:cs="Arial"/>
        </w:rPr>
        <w:t>, se publicó el Acuerdo por el que se emiten las Reglas de</w:t>
      </w:r>
      <w:r w:rsidRPr="00355D2C">
        <w:rPr>
          <w:rFonts w:ascii="Arial" w:hAnsi="Arial" w:cs="Arial"/>
          <w:spacing w:val="1"/>
        </w:rPr>
        <w:t xml:space="preserve"> </w:t>
      </w:r>
      <w:r w:rsidRPr="00355D2C">
        <w:rPr>
          <w:rFonts w:ascii="Arial" w:hAnsi="Arial" w:cs="Arial"/>
        </w:rPr>
        <w:t>Operación del Programa de Becas Miguel Hidalgo de Educación Superior, para el ejercicio fiscal 202</w:t>
      </w:r>
      <w:r w:rsidR="004837B4" w:rsidRPr="00355D2C">
        <w:rPr>
          <w:rFonts w:ascii="Arial" w:hAnsi="Arial" w:cs="Arial"/>
        </w:rPr>
        <w:t>1</w:t>
      </w:r>
      <w:r w:rsidRPr="00355D2C">
        <w:rPr>
          <w:rFonts w:ascii="Arial" w:hAnsi="Arial" w:cs="Arial"/>
        </w:rPr>
        <w:t>, en el</w:t>
      </w:r>
      <w:r w:rsidRPr="00355D2C">
        <w:rPr>
          <w:rFonts w:ascii="Arial" w:hAnsi="Arial" w:cs="Arial"/>
          <w:spacing w:val="1"/>
        </w:rPr>
        <w:t xml:space="preserve"> </w:t>
      </w:r>
      <w:r w:rsidRPr="00355D2C">
        <w:rPr>
          <w:rFonts w:ascii="Arial" w:hAnsi="Arial" w:cs="Arial"/>
        </w:rPr>
        <w:t>Periódico Oficial del</w:t>
      </w:r>
      <w:r w:rsidRPr="00355D2C">
        <w:rPr>
          <w:rFonts w:ascii="Arial" w:hAnsi="Arial" w:cs="Arial"/>
          <w:spacing w:val="-2"/>
        </w:rPr>
        <w:t xml:space="preserve"> </w:t>
      </w:r>
      <w:r w:rsidRPr="00355D2C">
        <w:rPr>
          <w:rFonts w:ascii="Arial" w:hAnsi="Arial" w:cs="Arial"/>
        </w:rPr>
        <w:t>Estado</w:t>
      </w:r>
      <w:r w:rsidRPr="00355D2C">
        <w:rPr>
          <w:rFonts w:ascii="Arial" w:hAnsi="Arial" w:cs="Arial"/>
          <w:spacing w:val="1"/>
        </w:rPr>
        <w:t xml:space="preserve"> </w:t>
      </w:r>
      <w:r w:rsidRPr="00355D2C">
        <w:rPr>
          <w:rFonts w:ascii="Arial" w:hAnsi="Arial" w:cs="Arial"/>
        </w:rPr>
        <w:t>de</w:t>
      </w:r>
      <w:r w:rsidRPr="00355D2C">
        <w:rPr>
          <w:rFonts w:ascii="Arial" w:hAnsi="Arial" w:cs="Arial"/>
          <w:spacing w:val="-2"/>
        </w:rPr>
        <w:t xml:space="preserve"> </w:t>
      </w:r>
      <w:r w:rsidRPr="00355D2C">
        <w:rPr>
          <w:rFonts w:ascii="Arial" w:hAnsi="Arial" w:cs="Arial"/>
        </w:rPr>
        <w:t>Hidalgo.</w:t>
      </w:r>
    </w:p>
    <w:p w14:paraId="1C4E3F87" w14:textId="77777777" w:rsidR="003F264C" w:rsidRPr="00355D2C" w:rsidRDefault="003F264C" w:rsidP="00CF70DE">
      <w:pPr>
        <w:pStyle w:val="Textoindependiente"/>
        <w:spacing w:before="1" w:line="276" w:lineRule="auto"/>
        <w:rPr>
          <w:rFonts w:ascii="Arial" w:hAnsi="Arial" w:cs="Arial"/>
        </w:rPr>
      </w:pPr>
    </w:p>
    <w:p w14:paraId="00E7EC59" w14:textId="5D428677" w:rsidR="003F264C" w:rsidRPr="00355D2C" w:rsidRDefault="003F264C" w:rsidP="00CF70DE">
      <w:pPr>
        <w:pStyle w:val="Textoindependiente"/>
        <w:spacing w:line="276" w:lineRule="auto"/>
        <w:ind w:left="137" w:right="182"/>
        <w:jc w:val="both"/>
        <w:rPr>
          <w:rFonts w:ascii="Arial" w:hAnsi="Arial" w:cs="Arial"/>
        </w:rPr>
      </w:pPr>
      <w:r w:rsidRPr="00355D2C">
        <w:rPr>
          <w:rFonts w:ascii="Arial" w:hAnsi="Arial" w:cs="Arial"/>
          <w:b/>
        </w:rPr>
        <w:t xml:space="preserve">SEGUNDO. </w:t>
      </w:r>
      <w:r w:rsidRPr="00355D2C">
        <w:rPr>
          <w:rFonts w:ascii="Arial" w:hAnsi="Arial" w:cs="Arial"/>
        </w:rPr>
        <w:t>Que el referido Acuerdo tiene como objetivo, beneficiar a estudiantes con una beca, que les</w:t>
      </w:r>
      <w:r w:rsidRPr="00355D2C">
        <w:rPr>
          <w:rFonts w:ascii="Arial" w:hAnsi="Arial" w:cs="Arial"/>
          <w:spacing w:val="1"/>
        </w:rPr>
        <w:t xml:space="preserve"> </w:t>
      </w:r>
      <w:r w:rsidRPr="00355D2C">
        <w:rPr>
          <w:rFonts w:ascii="Arial" w:hAnsi="Arial" w:cs="Arial"/>
        </w:rPr>
        <w:t xml:space="preserve">permitirá continuar con sus estudios de nivel superior, y reconocer a los alumnos más destacados, evitando </w:t>
      </w:r>
      <w:r w:rsidR="004837B4" w:rsidRPr="00355D2C">
        <w:rPr>
          <w:rFonts w:ascii="Arial" w:hAnsi="Arial" w:cs="Arial"/>
        </w:rPr>
        <w:t xml:space="preserve">el abandono escolar </w:t>
      </w:r>
      <w:r w:rsidRPr="00355D2C">
        <w:rPr>
          <w:rFonts w:ascii="Arial" w:hAnsi="Arial" w:cs="Arial"/>
        </w:rPr>
        <w:t>y</w:t>
      </w:r>
      <w:r w:rsidRPr="00355D2C">
        <w:rPr>
          <w:rFonts w:ascii="Arial" w:hAnsi="Arial" w:cs="Arial"/>
          <w:spacing w:val="-5"/>
        </w:rPr>
        <w:t xml:space="preserve"> </w:t>
      </w:r>
      <w:r w:rsidRPr="00355D2C">
        <w:rPr>
          <w:rFonts w:ascii="Arial" w:hAnsi="Arial" w:cs="Arial"/>
        </w:rPr>
        <w:t>motivando</w:t>
      </w:r>
      <w:r w:rsidRPr="00355D2C">
        <w:rPr>
          <w:rFonts w:ascii="Arial" w:hAnsi="Arial" w:cs="Arial"/>
          <w:spacing w:val="-1"/>
        </w:rPr>
        <w:t xml:space="preserve"> </w:t>
      </w:r>
      <w:r w:rsidRPr="00355D2C">
        <w:rPr>
          <w:rFonts w:ascii="Arial" w:hAnsi="Arial" w:cs="Arial"/>
        </w:rPr>
        <w:t>el</w:t>
      </w:r>
      <w:r w:rsidRPr="00355D2C">
        <w:rPr>
          <w:rFonts w:ascii="Arial" w:hAnsi="Arial" w:cs="Arial"/>
          <w:spacing w:val="-3"/>
        </w:rPr>
        <w:t xml:space="preserve"> </w:t>
      </w:r>
      <w:r w:rsidRPr="00355D2C">
        <w:rPr>
          <w:rFonts w:ascii="Arial" w:hAnsi="Arial" w:cs="Arial"/>
        </w:rPr>
        <w:t>mejoramiento</w:t>
      </w:r>
      <w:r w:rsidRPr="00355D2C">
        <w:rPr>
          <w:rFonts w:ascii="Arial" w:hAnsi="Arial" w:cs="Arial"/>
          <w:spacing w:val="-1"/>
        </w:rPr>
        <w:t xml:space="preserve"> </w:t>
      </w:r>
      <w:r w:rsidRPr="00355D2C">
        <w:rPr>
          <w:rFonts w:ascii="Arial" w:hAnsi="Arial" w:cs="Arial"/>
        </w:rPr>
        <w:t>del</w:t>
      </w:r>
      <w:r w:rsidRPr="00355D2C">
        <w:rPr>
          <w:rFonts w:ascii="Arial" w:hAnsi="Arial" w:cs="Arial"/>
          <w:spacing w:val="-3"/>
        </w:rPr>
        <w:t xml:space="preserve"> </w:t>
      </w:r>
      <w:r w:rsidRPr="00355D2C">
        <w:rPr>
          <w:rFonts w:ascii="Arial" w:hAnsi="Arial" w:cs="Arial"/>
        </w:rPr>
        <w:t>aprovechamiento</w:t>
      </w:r>
      <w:r w:rsidRPr="00355D2C">
        <w:rPr>
          <w:rFonts w:ascii="Arial" w:hAnsi="Arial" w:cs="Arial"/>
          <w:spacing w:val="-1"/>
        </w:rPr>
        <w:t xml:space="preserve"> </w:t>
      </w:r>
      <w:r w:rsidRPr="00355D2C">
        <w:rPr>
          <w:rFonts w:ascii="Arial" w:hAnsi="Arial" w:cs="Arial"/>
        </w:rPr>
        <w:t>escolar.</w:t>
      </w:r>
    </w:p>
    <w:p w14:paraId="5C62BEB0" w14:textId="77777777" w:rsidR="003F264C" w:rsidRPr="00355D2C" w:rsidRDefault="003F264C" w:rsidP="00CF70DE">
      <w:pPr>
        <w:pStyle w:val="Textoindependiente"/>
        <w:spacing w:line="276" w:lineRule="auto"/>
        <w:rPr>
          <w:rFonts w:ascii="Arial" w:hAnsi="Arial" w:cs="Arial"/>
        </w:rPr>
      </w:pPr>
    </w:p>
    <w:p w14:paraId="533A5428" w14:textId="3F4D3FF9" w:rsidR="003F264C" w:rsidRPr="00355D2C" w:rsidRDefault="003F264C" w:rsidP="00CF70DE">
      <w:pPr>
        <w:pStyle w:val="Textoindependiente"/>
        <w:spacing w:line="276" w:lineRule="auto"/>
        <w:ind w:left="137" w:right="188"/>
        <w:jc w:val="both"/>
        <w:rPr>
          <w:rFonts w:ascii="Arial" w:hAnsi="Arial" w:cs="Arial"/>
        </w:rPr>
      </w:pPr>
      <w:r w:rsidRPr="00355D2C">
        <w:rPr>
          <w:rFonts w:ascii="Arial" w:hAnsi="Arial" w:cs="Arial"/>
          <w:b/>
        </w:rPr>
        <w:t>TERCERO.</w:t>
      </w:r>
      <w:r w:rsidRPr="00355D2C">
        <w:rPr>
          <w:rFonts w:ascii="Arial" w:hAnsi="Arial" w:cs="Arial"/>
          <w:b/>
          <w:spacing w:val="-7"/>
        </w:rPr>
        <w:t xml:space="preserve"> </w:t>
      </w:r>
      <w:r w:rsidRPr="00355D2C">
        <w:rPr>
          <w:rFonts w:ascii="Arial" w:hAnsi="Arial" w:cs="Arial"/>
        </w:rPr>
        <w:t>Que</w:t>
      </w:r>
      <w:r w:rsidRPr="00355D2C">
        <w:rPr>
          <w:rFonts w:ascii="Arial" w:hAnsi="Arial" w:cs="Arial"/>
          <w:spacing w:val="-8"/>
        </w:rPr>
        <w:t xml:space="preserve"> </w:t>
      </w:r>
      <w:r w:rsidRPr="00355D2C">
        <w:rPr>
          <w:rFonts w:ascii="Arial" w:hAnsi="Arial" w:cs="Arial"/>
        </w:rPr>
        <w:t>el</w:t>
      </w:r>
      <w:r w:rsidRPr="00355D2C">
        <w:rPr>
          <w:rFonts w:ascii="Arial" w:hAnsi="Arial" w:cs="Arial"/>
          <w:spacing w:val="-7"/>
        </w:rPr>
        <w:t xml:space="preserve"> </w:t>
      </w:r>
      <w:r w:rsidRPr="00355D2C">
        <w:rPr>
          <w:rFonts w:ascii="Arial" w:hAnsi="Arial" w:cs="Arial"/>
        </w:rPr>
        <w:t>Programa</w:t>
      </w:r>
      <w:r w:rsidRPr="00355D2C">
        <w:rPr>
          <w:rFonts w:ascii="Arial" w:hAnsi="Arial" w:cs="Arial"/>
          <w:spacing w:val="-8"/>
        </w:rPr>
        <w:t xml:space="preserve"> </w:t>
      </w:r>
      <w:r w:rsidRPr="00355D2C">
        <w:rPr>
          <w:rFonts w:ascii="Arial" w:hAnsi="Arial" w:cs="Arial"/>
        </w:rPr>
        <w:t>de</w:t>
      </w:r>
      <w:r w:rsidRPr="00355D2C">
        <w:rPr>
          <w:rFonts w:ascii="Arial" w:hAnsi="Arial" w:cs="Arial"/>
          <w:spacing w:val="-7"/>
        </w:rPr>
        <w:t xml:space="preserve"> </w:t>
      </w:r>
      <w:r w:rsidRPr="00355D2C">
        <w:rPr>
          <w:rFonts w:ascii="Arial" w:hAnsi="Arial" w:cs="Arial"/>
        </w:rPr>
        <w:t>Becas</w:t>
      </w:r>
      <w:r w:rsidRPr="00355D2C">
        <w:rPr>
          <w:rFonts w:ascii="Arial" w:hAnsi="Arial" w:cs="Arial"/>
          <w:spacing w:val="-7"/>
        </w:rPr>
        <w:t xml:space="preserve"> </w:t>
      </w:r>
      <w:r w:rsidRPr="00355D2C">
        <w:rPr>
          <w:rFonts w:ascii="Arial" w:hAnsi="Arial" w:cs="Arial"/>
        </w:rPr>
        <w:t>Miguel</w:t>
      </w:r>
      <w:r w:rsidRPr="00355D2C">
        <w:rPr>
          <w:rFonts w:ascii="Arial" w:hAnsi="Arial" w:cs="Arial"/>
          <w:spacing w:val="-8"/>
        </w:rPr>
        <w:t xml:space="preserve"> </w:t>
      </w:r>
      <w:r w:rsidRPr="00355D2C">
        <w:rPr>
          <w:rFonts w:ascii="Arial" w:hAnsi="Arial" w:cs="Arial"/>
        </w:rPr>
        <w:t>Hidalgo</w:t>
      </w:r>
      <w:r w:rsidRPr="00355D2C">
        <w:rPr>
          <w:rFonts w:ascii="Arial" w:hAnsi="Arial" w:cs="Arial"/>
          <w:spacing w:val="-8"/>
        </w:rPr>
        <w:t xml:space="preserve"> </w:t>
      </w:r>
      <w:r w:rsidRPr="00355D2C">
        <w:rPr>
          <w:rFonts w:ascii="Arial" w:hAnsi="Arial" w:cs="Arial"/>
        </w:rPr>
        <w:t>de</w:t>
      </w:r>
      <w:r w:rsidRPr="00355D2C">
        <w:rPr>
          <w:rFonts w:ascii="Arial" w:hAnsi="Arial" w:cs="Arial"/>
          <w:spacing w:val="-7"/>
        </w:rPr>
        <w:t xml:space="preserve"> </w:t>
      </w:r>
      <w:r w:rsidRPr="00355D2C">
        <w:rPr>
          <w:rFonts w:ascii="Arial" w:hAnsi="Arial" w:cs="Arial"/>
        </w:rPr>
        <w:t>Educación</w:t>
      </w:r>
      <w:r w:rsidRPr="00355D2C">
        <w:rPr>
          <w:rFonts w:ascii="Arial" w:hAnsi="Arial" w:cs="Arial"/>
          <w:spacing w:val="-8"/>
        </w:rPr>
        <w:t xml:space="preserve"> </w:t>
      </w:r>
      <w:r w:rsidRPr="00355D2C">
        <w:rPr>
          <w:rFonts w:ascii="Arial" w:hAnsi="Arial" w:cs="Arial"/>
        </w:rPr>
        <w:t>Superior,</w:t>
      </w:r>
      <w:r w:rsidRPr="00355D2C">
        <w:rPr>
          <w:rFonts w:ascii="Arial" w:hAnsi="Arial" w:cs="Arial"/>
          <w:spacing w:val="-6"/>
        </w:rPr>
        <w:t xml:space="preserve"> </w:t>
      </w:r>
      <w:r w:rsidR="004837B4" w:rsidRPr="00355D2C">
        <w:rPr>
          <w:rFonts w:ascii="Arial" w:hAnsi="Arial" w:cs="Arial"/>
        </w:rPr>
        <w:t>tiene como objetivo específico becar a los estudiantes que se encuentren inscritos en alguna carrera de Licenciatura o Técnico Superior Universitario en alguna Institución de Educación Superior dependiente de la Secretaría de Educación Pública de Hidalgo o del Tecnológico Nacional de México en Hidalgo para coadyuvar en su ingreso, permanencia y conclusión de estudios.</w:t>
      </w:r>
    </w:p>
    <w:p w14:paraId="7FBB6F40" w14:textId="77777777" w:rsidR="003F264C" w:rsidRPr="00355D2C" w:rsidRDefault="003F264C" w:rsidP="00CF70DE">
      <w:pPr>
        <w:pStyle w:val="Textoindependiente"/>
        <w:spacing w:before="11" w:line="276" w:lineRule="auto"/>
        <w:rPr>
          <w:rFonts w:ascii="Arial" w:hAnsi="Arial" w:cs="Arial"/>
        </w:rPr>
      </w:pPr>
    </w:p>
    <w:p w14:paraId="7B7A600E" w14:textId="0A326E88" w:rsidR="00247D61" w:rsidRPr="0016405B" w:rsidRDefault="002E446B" w:rsidP="00CF70DE">
      <w:pPr>
        <w:pStyle w:val="Textoindependiente"/>
        <w:spacing w:line="276" w:lineRule="auto"/>
        <w:ind w:left="137" w:right="179"/>
        <w:jc w:val="both"/>
        <w:rPr>
          <w:rFonts w:ascii="Arial" w:hAnsi="Arial" w:cs="Arial"/>
          <w:color w:val="000000" w:themeColor="text1"/>
        </w:rPr>
      </w:pPr>
      <w:r w:rsidRPr="0016405B">
        <w:rPr>
          <w:rFonts w:ascii="Arial" w:hAnsi="Arial" w:cs="Arial"/>
          <w:b/>
          <w:color w:val="000000" w:themeColor="text1"/>
        </w:rPr>
        <w:t>CUAR</w:t>
      </w:r>
      <w:r w:rsidR="00247D61" w:rsidRPr="0016405B">
        <w:rPr>
          <w:rFonts w:ascii="Arial" w:hAnsi="Arial" w:cs="Arial"/>
          <w:b/>
          <w:color w:val="000000" w:themeColor="text1"/>
        </w:rPr>
        <w:t>TO.</w:t>
      </w:r>
      <w:r w:rsidR="00247D61" w:rsidRPr="0016405B">
        <w:rPr>
          <w:rFonts w:ascii="Arial" w:hAnsi="Arial" w:cs="Arial"/>
          <w:color w:val="000000" w:themeColor="text1"/>
        </w:rPr>
        <w:t xml:space="preserve"> Que con fecha 29 de octubre de 2021, se recibió Oficio No. DG/2021/11/E126, signado por la Mtra. Ana Elisa López Santillán,</w:t>
      </w:r>
      <w:r w:rsidR="005124ED">
        <w:rPr>
          <w:rFonts w:ascii="Arial" w:hAnsi="Arial" w:cs="Arial"/>
          <w:color w:val="000000" w:themeColor="text1"/>
        </w:rPr>
        <w:t xml:space="preserve"> </w:t>
      </w:r>
      <w:r w:rsidR="00247D61" w:rsidRPr="0016405B">
        <w:rPr>
          <w:rFonts w:ascii="Arial" w:hAnsi="Arial" w:cs="Arial"/>
          <w:color w:val="000000" w:themeColor="text1"/>
        </w:rPr>
        <w:t>dirigido al Ing. Juan Benito Ramírez Romero, Subsecretario de Educación Media Superior y Superior, donde expone que la Universidad Digital del Estado de Hidalgo (UNIDEH), imparte servicios de educación superior en la modalidad no escolarizada, donde la mayoría de sus estudiantes son madres y padres de familia, con vulnerabilidad económica y en riesgo de abandono de sus estudios.</w:t>
      </w:r>
    </w:p>
    <w:p w14:paraId="20C3F385" w14:textId="77777777" w:rsidR="00247D61" w:rsidRPr="0016405B" w:rsidRDefault="00247D61" w:rsidP="00CF70DE">
      <w:pPr>
        <w:pStyle w:val="Textoindependiente"/>
        <w:spacing w:line="276" w:lineRule="auto"/>
        <w:ind w:left="137" w:right="179"/>
        <w:jc w:val="both"/>
        <w:rPr>
          <w:rFonts w:ascii="Arial" w:hAnsi="Arial" w:cs="Arial"/>
          <w:color w:val="000000" w:themeColor="text1"/>
        </w:rPr>
      </w:pPr>
    </w:p>
    <w:p w14:paraId="687AB9C8" w14:textId="2A87B148" w:rsidR="003F264C" w:rsidRPr="0016405B" w:rsidRDefault="002E446B" w:rsidP="00CF70DE">
      <w:pPr>
        <w:pStyle w:val="Textoindependiente"/>
        <w:spacing w:before="1" w:line="276" w:lineRule="auto"/>
        <w:ind w:left="137" w:right="187"/>
        <w:jc w:val="both"/>
        <w:rPr>
          <w:rFonts w:ascii="Arial" w:hAnsi="Arial" w:cs="Arial"/>
          <w:color w:val="000000" w:themeColor="text1"/>
        </w:rPr>
      </w:pPr>
      <w:r w:rsidRPr="0016405B">
        <w:rPr>
          <w:rFonts w:ascii="Arial" w:hAnsi="Arial" w:cs="Arial"/>
          <w:b/>
          <w:color w:val="000000" w:themeColor="text1"/>
        </w:rPr>
        <w:t>QUIN</w:t>
      </w:r>
      <w:r w:rsidR="00247D61" w:rsidRPr="0016405B">
        <w:rPr>
          <w:rFonts w:ascii="Arial" w:hAnsi="Arial" w:cs="Arial"/>
          <w:b/>
          <w:color w:val="000000" w:themeColor="text1"/>
        </w:rPr>
        <w:t>T</w:t>
      </w:r>
      <w:r w:rsidR="003F264C" w:rsidRPr="0016405B">
        <w:rPr>
          <w:rFonts w:ascii="Arial" w:hAnsi="Arial" w:cs="Arial"/>
          <w:b/>
          <w:color w:val="000000" w:themeColor="text1"/>
        </w:rPr>
        <w:t xml:space="preserve">O. </w:t>
      </w:r>
      <w:r w:rsidR="003F264C" w:rsidRPr="0016405B">
        <w:rPr>
          <w:rFonts w:ascii="Arial" w:hAnsi="Arial" w:cs="Arial"/>
          <w:color w:val="000000" w:themeColor="text1"/>
        </w:rPr>
        <w:t xml:space="preserve">Que </w:t>
      </w:r>
      <w:r w:rsidRPr="0016405B">
        <w:rPr>
          <w:rFonts w:ascii="Arial" w:hAnsi="Arial" w:cs="Arial"/>
          <w:color w:val="000000" w:themeColor="text1"/>
        </w:rPr>
        <w:t xml:space="preserve">aunado </w:t>
      </w:r>
      <w:r w:rsidR="008337C9" w:rsidRPr="0016405B">
        <w:rPr>
          <w:rFonts w:ascii="Arial" w:hAnsi="Arial" w:cs="Arial"/>
          <w:color w:val="000000" w:themeColor="text1"/>
        </w:rPr>
        <w:t>a lo anterior, tenemos</w:t>
      </w:r>
      <w:r w:rsidR="005124ED">
        <w:rPr>
          <w:rFonts w:ascii="Arial" w:hAnsi="Arial" w:cs="Arial"/>
          <w:color w:val="000000" w:themeColor="text1"/>
        </w:rPr>
        <w:t xml:space="preserve"> que</w:t>
      </w:r>
      <w:r w:rsidR="008337C9" w:rsidRPr="0016405B">
        <w:rPr>
          <w:rFonts w:ascii="Arial" w:hAnsi="Arial" w:cs="Arial"/>
          <w:color w:val="000000" w:themeColor="text1"/>
        </w:rPr>
        <w:t xml:space="preserve"> diversas regiones que se han visto afectadas </w:t>
      </w:r>
      <w:r w:rsidR="0016405B" w:rsidRPr="0016405B">
        <w:rPr>
          <w:rFonts w:ascii="Arial" w:hAnsi="Arial" w:cs="Arial"/>
          <w:color w:val="000000" w:themeColor="text1"/>
        </w:rPr>
        <w:t xml:space="preserve">en los últimos meses </w:t>
      </w:r>
      <w:r w:rsidR="008337C9" w:rsidRPr="0016405B">
        <w:rPr>
          <w:rFonts w:ascii="Arial" w:hAnsi="Arial" w:cs="Arial"/>
          <w:color w:val="000000" w:themeColor="text1"/>
        </w:rPr>
        <w:t>por el desbordamiento de ríos en la Zona del Valle del Mezquital, así como los fenómenos climatológicos adversos en otras regiones del E</w:t>
      </w:r>
      <w:r w:rsidRPr="0016405B">
        <w:rPr>
          <w:rFonts w:ascii="Arial" w:hAnsi="Arial" w:cs="Arial"/>
          <w:color w:val="000000" w:themeColor="text1"/>
        </w:rPr>
        <w:t xml:space="preserve">stado de Hidalgo, </w:t>
      </w:r>
      <w:r w:rsidR="008337C9" w:rsidRPr="0016405B">
        <w:rPr>
          <w:rFonts w:ascii="Arial" w:hAnsi="Arial" w:cs="Arial"/>
          <w:color w:val="000000" w:themeColor="text1"/>
        </w:rPr>
        <w:t xml:space="preserve">y que </w:t>
      </w:r>
      <w:r w:rsidRPr="0016405B">
        <w:rPr>
          <w:rFonts w:ascii="Arial" w:hAnsi="Arial" w:cs="Arial"/>
          <w:color w:val="000000" w:themeColor="text1"/>
        </w:rPr>
        <w:t xml:space="preserve">al tratarse de una situación crítica que afecta </w:t>
      </w:r>
      <w:r w:rsidR="00BA593D" w:rsidRPr="0016405B">
        <w:rPr>
          <w:rFonts w:ascii="Arial" w:hAnsi="Arial" w:cs="Arial"/>
          <w:color w:val="000000" w:themeColor="text1"/>
        </w:rPr>
        <w:t xml:space="preserve">las </w:t>
      </w:r>
      <w:r w:rsidRPr="0016405B">
        <w:rPr>
          <w:rFonts w:ascii="Arial" w:hAnsi="Arial" w:cs="Arial"/>
          <w:color w:val="000000" w:themeColor="text1"/>
        </w:rPr>
        <w:t>condiciones</w:t>
      </w:r>
      <w:r w:rsidR="00BA593D" w:rsidRPr="0016405B">
        <w:rPr>
          <w:rFonts w:ascii="Arial" w:hAnsi="Arial" w:cs="Arial"/>
          <w:color w:val="000000" w:themeColor="text1"/>
        </w:rPr>
        <w:t xml:space="preserve"> de los estudiantes </w:t>
      </w:r>
      <w:r w:rsidRPr="0016405B">
        <w:rPr>
          <w:rFonts w:ascii="Arial" w:hAnsi="Arial" w:cs="Arial"/>
          <w:color w:val="000000" w:themeColor="text1"/>
        </w:rPr>
        <w:t>para su permanencia en nivel superior</w:t>
      </w:r>
      <w:r w:rsidR="003F264C" w:rsidRPr="0016405B">
        <w:rPr>
          <w:rFonts w:ascii="Arial" w:hAnsi="Arial" w:cs="Arial"/>
          <w:color w:val="000000" w:themeColor="text1"/>
        </w:rPr>
        <w:t>,</w:t>
      </w:r>
      <w:r w:rsidR="003F264C" w:rsidRPr="0016405B">
        <w:rPr>
          <w:rFonts w:ascii="Arial" w:hAnsi="Arial" w:cs="Arial"/>
          <w:color w:val="000000" w:themeColor="text1"/>
          <w:spacing w:val="1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>es</w:t>
      </w:r>
      <w:r w:rsidR="00BA593D" w:rsidRPr="0016405B">
        <w:rPr>
          <w:rFonts w:ascii="Arial" w:hAnsi="Arial" w:cs="Arial"/>
          <w:color w:val="000000" w:themeColor="text1"/>
        </w:rPr>
        <w:t xml:space="preserve"> </w:t>
      </w:r>
      <w:r w:rsidR="003F264C" w:rsidRPr="0016405B">
        <w:rPr>
          <w:rFonts w:ascii="Arial" w:hAnsi="Arial" w:cs="Arial"/>
          <w:color w:val="000000" w:themeColor="text1"/>
          <w:spacing w:val="-53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>indispensable seguir apoyando a los becarios para que puedan continuar con sus estudios y garantizar el</w:t>
      </w:r>
      <w:r w:rsidR="003F264C" w:rsidRPr="0016405B">
        <w:rPr>
          <w:rFonts w:ascii="Arial" w:hAnsi="Arial" w:cs="Arial"/>
          <w:color w:val="000000" w:themeColor="text1"/>
          <w:spacing w:val="1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>objetivo</w:t>
      </w:r>
      <w:r w:rsidR="003F264C" w:rsidRPr="0016405B">
        <w:rPr>
          <w:rFonts w:ascii="Arial" w:hAnsi="Arial" w:cs="Arial"/>
          <w:color w:val="000000" w:themeColor="text1"/>
          <w:spacing w:val="1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>del</w:t>
      </w:r>
      <w:r w:rsidR="003F264C" w:rsidRPr="0016405B">
        <w:rPr>
          <w:rFonts w:ascii="Arial" w:hAnsi="Arial" w:cs="Arial"/>
          <w:color w:val="000000" w:themeColor="text1"/>
          <w:spacing w:val="1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>Plan</w:t>
      </w:r>
      <w:r w:rsidR="003F264C" w:rsidRPr="0016405B">
        <w:rPr>
          <w:rFonts w:ascii="Arial" w:hAnsi="Arial" w:cs="Arial"/>
          <w:color w:val="000000" w:themeColor="text1"/>
          <w:spacing w:val="1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>Estatal</w:t>
      </w:r>
      <w:r w:rsidR="003F264C" w:rsidRPr="0016405B">
        <w:rPr>
          <w:rFonts w:ascii="Arial" w:hAnsi="Arial" w:cs="Arial"/>
          <w:color w:val="000000" w:themeColor="text1"/>
          <w:spacing w:val="1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>de Desarrollo</w:t>
      </w:r>
      <w:r w:rsidR="003F264C" w:rsidRPr="0016405B">
        <w:rPr>
          <w:rFonts w:ascii="Arial" w:hAnsi="Arial" w:cs="Arial"/>
          <w:color w:val="000000" w:themeColor="text1"/>
          <w:spacing w:val="1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>en términos</w:t>
      </w:r>
      <w:r w:rsidR="003F264C" w:rsidRPr="0016405B">
        <w:rPr>
          <w:rFonts w:ascii="Arial" w:hAnsi="Arial" w:cs="Arial"/>
          <w:color w:val="000000" w:themeColor="text1"/>
          <w:spacing w:val="1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 xml:space="preserve">de educación, </w:t>
      </w:r>
      <w:r w:rsidR="00BA593D" w:rsidRPr="0016405B">
        <w:rPr>
          <w:rFonts w:ascii="Arial" w:hAnsi="Arial" w:cs="Arial"/>
          <w:color w:val="000000" w:themeColor="text1"/>
        </w:rPr>
        <w:t>siendo</w:t>
      </w:r>
      <w:r w:rsidR="003F264C" w:rsidRPr="0016405B">
        <w:rPr>
          <w:rFonts w:ascii="Arial" w:hAnsi="Arial" w:cs="Arial"/>
          <w:color w:val="000000" w:themeColor="text1"/>
        </w:rPr>
        <w:t xml:space="preserve"> necesario adecuar l</w:t>
      </w:r>
      <w:r w:rsidR="00BA593D" w:rsidRPr="0016405B">
        <w:rPr>
          <w:rFonts w:ascii="Arial" w:hAnsi="Arial" w:cs="Arial"/>
          <w:color w:val="000000" w:themeColor="text1"/>
        </w:rPr>
        <w:t xml:space="preserve">os criterios de priorización </w:t>
      </w:r>
      <w:r w:rsidR="003F264C" w:rsidRPr="0016405B">
        <w:rPr>
          <w:rFonts w:ascii="Arial" w:hAnsi="Arial" w:cs="Arial"/>
          <w:color w:val="000000" w:themeColor="text1"/>
        </w:rPr>
        <w:t>del</w:t>
      </w:r>
      <w:r w:rsidR="003F264C" w:rsidRPr="0016405B">
        <w:rPr>
          <w:rFonts w:ascii="Arial" w:hAnsi="Arial" w:cs="Arial"/>
          <w:color w:val="000000" w:themeColor="text1"/>
          <w:spacing w:val="-1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>Programa</w:t>
      </w:r>
      <w:r w:rsidR="003F264C" w:rsidRPr="0016405B">
        <w:rPr>
          <w:rFonts w:ascii="Arial" w:hAnsi="Arial" w:cs="Arial"/>
          <w:color w:val="000000" w:themeColor="text1"/>
          <w:spacing w:val="-3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>de Becas</w:t>
      </w:r>
      <w:r w:rsidR="003F264C" w:rsidRPr="0016405B">
        <w:rPr>
          <w:rFonts w:ascii="Arial" w:hAnsi="Arial" w:cs="Arial"/>
          <w:color w:val="000000" w:themeColor="text1"/>
          <w:spacing w:val="-2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>Miguel</w:t>
      </w:r>
      <w:r w:rsidR="003F264C" w:rsidRPr="0016405B">
        <w:rPr>
          <w:rFonts w:ascii="Arial" w:hAnsi="Arial" w:cs="Arial"/>
          <w:color w:val="000000" w:themeColor="text1"/>
          <w:spacing w:val="-1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>Hidalgo</w:t>
      </w:r>
      <w:r w:rsidR="003F264C" w:rsidRPr="0016405B">
        <w:rPr>
          <w:rFonts w:ascii="Arial" w:hAnsi="Arial" w:cs="Arial"/>
          <w:color w:val="000000" w:themeColor="text1"/>
          <w:spacing w:val="-2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>de</w:t>
      </w:r>
      <w:r w:rsidR="003F264C" w:rsidRPr="0016405B">
        <w:rPr>
          <w:rFonts w:ascii="Arial" w:hAnsi="Arial" w:cs="Arial"/>
          <w:color w:val="000000" w:themeColor="text1"/>
          <w:spacing w:val="-2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>Educación</w:t>
      </w:r>
      <w:r w:rsidR="003F264C" w:rsidRPr="0016405B">
        <w:rPr>
          <w:rFonts w:ascii="Arial" w:hAnsi="Arial" w:cs="Arial"/>
          <w:color w:val="000000" w:themeColor="text1"/>
          <w:spacing w:val="-3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>Superior</w:t>
      </w:r>
      <w:r w:rsidR="003F264C" w:rsidRPr="0016405B">
        <w:rPr>
          <w:rFonts w:ascii="Arial" w:hAnsi="Arial" w:cs="Arial"/>
          <w:color w:val="000000" w:themeColor="text1"/>
          <w:spacing w:val="-2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>para su</w:t>
      </w:r>
      <w:r w:rsidR="003F264C" w:rsidRPr="0016405B">
        <w:rPr>
          <w:rFonts w:ascii="Arial" w:hAnsi="Arial" w:cs="Arial"/>
          <w:color w:val="000000" w:themeColor="text1"/>
          <w:spacing w:val="-3"/>
        </w:rPr>
        <w:t xml:space="preserve"> </w:t>
      </w:r>
      <w:r w:rsidR="003F264C" w:rsidRPr="0016405B">
        <w:rPr>
          <w:rFonts w:ascii="Arial" w:hAnsi="Arial" w:cs="Arial"/>
          <w:color w:val="000000" w:themeColor="text1"/>
        </w:rPr>
        <w:t>operación.</w:t>
      </w:r>
    </w:p>
    <w:p w14:paraId="3463BEF1" w14:textId="77777777" w:rsidR="00247D61" w:rsidRPr="00355D2C" w:rsidRDefault="00247D61" w:rsidP="00BA593D">
      <w:pPr>
        <w:pStyle w:val="Textoindependiente"/>
        <w:spacing w:before="1" w:line="276" w:lineRule="auto"/>
        <w:ind w:left="137" w:right="187"/>
        <w:jc w:val="both"/>
        <w:rPr>
          <w:rFonts w:ascii="Arial" w:hAnsi="Arial" w:cs="Arial"/>
        </w:rPr>
      </w:pPr>
    </w:p>
    <w:p w14:paraId="008AD0A3" w14:textId="77777777" w:rsidR="003F264C" w:rsidRPr="00355D2C" w:rsidRDefault="003F264C" w:rsidP="003F264C">
      <w:pPr>
        <w:pStyle w:val="Textoindependiente"/>
        <w:spacing w:before="1"/>
        <w:ind w:left="137"/>
        <w:jc w:val="both"/>
        <w:rPr>
          <w:rFonts w:ascii="Arial" w:hAnsi="Arial" w:cs="Arial"/>
        </w:rPr>
      </w:pPr>
      <w:r w:rsidRPr="00355D2C">
        <w:rPr>
          <w:rFonts w:ascii="Arial" w:hAnsi="Arial" w:cs="Arial"/>
        </w:rPr>
        <w:t>Por</w:t>
      </w:r>
      <w:r w:rsidRPr="00355D2C">
        <w:rPr>
          <w:rFonts w:ascii="Arial" w:hAnsi="Arial" w:cs="Arial"/>
          <w:spacing w:val="-5"/>
        </w:rPr>
        <w:t xml:space="preserve"> </w:t>
      </w:r>
      <w:r w:rsidRPr="00355D2C">
        <w:rPr>
          <w:rFonts w:ascii="Arial" w:hAnsi="Arial" w:cs="Arial"/>
        </w:rPr>
        <w:t>lo</w:t>
      </w:r>
      <w:r w:rsidRPr="00355D2C">
        <w:rPr>
          <w:rFonts w:ascii="Arial" w:hAnsi="Arial" w:cs="Arial"/>
          <w:spacing w:val="-4"/>
        </w:rPr>
        <w:t xml:space="preserve"> </w:t>
      </w:r>
      <w:r w:rsidRPr="00355D2C">
        <w:rPr>
          <w:rFonts w:ascii="Arial" w:hAnsi="Arial" w:cs="Arial"/>
        </w:rPr>
        <w:t>anterior,</w:t>
      </w:r>
      <w:r w:rsidRPr="00355D2C">
        <w:rPr>
          <w:rFonts w:ascii="Arial" w:hAnsi="Arial" w:cs="Arial"/>
          <w:spacing w:val="-4"/>
        </w:rPr>
        <w:t xml:space="preserve"> </w:t>
      </w:r>
      <w:r w:rsidRPr="00355D2C">
        <w:rPr>
          <w:rFonts w:ascii="Arial" w:hAnsi="Arial" w:cs="Arial"/>
        </w:rPr>
        <w:t>he</w:t>
      </w:r>
      <w:r w:rsidRPr="00355D2C">
        <w:rPr>
          <w:rFonts w:ascii="Arial" w:hAnsi="Arial" w:cs="Arial"/>
          <w:spacing w:val="-2"/>
        </w:rPr>
        <w:t xml:space="preserve"> </w:t>
      </w:r>
      <w:r w:rsidRPr="00355D2C">
        <w:rPr>
          <w:rFonts w:ascii="Arial" w:hAnsi="Arial" w:cs="Arial"/>
        </w:rPr>
        <w:t>tenido</w:t>
      </w:r>
      <w:r w:rsidRPr="00355D2C">
        <w:rPr>
          <w:rFonts w:ascii="Arial" w:hAnsi="Arial" w:cs="Arial"/>
          <w:spacing w:val="-4"/>
        </w:rPr>
        <w:t xml:space="preserve"> </w:t>
      </w:r>
      <w:r w:rsidRPr="00355D2C">
        <w:rPr>
          <w:rFonts w:ascii="Arial" w:hAnsi="Arial" w:cs="Arial"/>
        </w:rPr>
        <w:t>a</w:t>
      </w:r>
      <w:r w:rsidRPr="00355D2C">
        <w:rPr>
          <w:rFonts w:ascii="Arial" w:hAnsi="Arial" w:cs="Arial"/>
          <w:spacing w:val="-3"/>
        </w:rPr>
        <w:t xml:space="preserve"> </w:t>
      </w:r>
      <w:r w:rsidRPr="00355D2C">
        <w:rPr>
          <w:rFonts w:ascii="Arial" w:hAnsi="Arial" w:cs="Arial"/>
        </w:rPr>
        <w:t>bien</w:t>
      </w:r>
      <w:r w:rsidRPr="00355D2C">
        <w:rPr>
          <w:rFonts w:ascii="Arial" w:hAnsi="Arial" w:cs="Arial"/>
          <w:spacing w:val="-4"/>
        </w:rPr>
        <w:t xml:space="preserve"> </w:t>
      </w:r>
      <w:r w:rsidRPr="00355D2C">
        <w:rPr>
          <w:rFonts w:ascii="Arial" w:hAnsi="Arial" w:cs="Arial"/>
        </w:rPr>
        <w:t>expedir</w:t>
      </w:r>
      <w:r w:rsidRPr="00355D2C">
        <w:rPr>
          <w:rFonts w:ascii="Arial" w:hAnsi="Arial" w:cs="Arial"/>
          <w:spacing w:val="-1"/>
        </w:rPr>
        <w:t xml:space="preserve"> </w:t>
      </w:r>
      <w:r w:rsidRPr="00355D2C">
        <w:rPr>
          <w:rFonts w:ascii="Arial" w:hAnsi="Arial" w:cs="Arial"/>
        </w:rPr>
        <w:t>el</w:t>
      </w:r>
      <w:r w:rsidRPr="00355D2C">
        <w:rPr>
          <w:rFonts w:ascii="Arial" w:hAnsi="Arial" w:cs="Arial"/>
          <w:spacing w:val="-5"/>
        </w:rPr>
        <w:t xml:space="preserve"> </w:t>
      </w:r>
      <w:r w:rsidRPr="00355D2C">
        <w:rPr>
          <w:rFonts w:ascii="Arial" w:hAnsi="Arial" w:cs="Arial"/>
        </w:rPr>
        <w:t>siguiente:</w:t>
      </w:r>
    </w:p>
    <w:p w14:paraId="6872B988" w14:textId="77777777" w:rsidR="003F264C" w:rsidRDefault="003F264C" w:rsidP="003F264C">
      <w:pPr>
        <w:pStyle w:val="Textoindependiente"/>
        <w:rPr>
          <w:rFonts w:ascii="Arial" w:hAnsi="Arial" w:cs="Arial"/>
        </w:rPr>
      </w:pPr>
    </w:p>
    <w:p w14:paraId="502825F6" w14:textId="77777777" w:rsidR="00CF70DE" w:rsidRDefault="00CF70DE" w:rsidP="003F264C">
      <w:pPr>
        <w:pStyle w:val="Textoindependiente"/>
        <w:rPr>
          <w:rFonts w:ascii="Arial" w:hAnsi="Arial" w:cs="Arial"/>
        </w:rPr>
      </w:pPr>
    </w:p>
    <w:p w14:paraId="2F453133" w14:textId="77777777" w:rsidR="00CF70DE" w:rsidRDefault="00CF70DE" w:rsidP="003F264C">
      <w:pPr>
        <w:pStyle w:val="Textoindependiente"/>
        <w:rPr>
          <w:rFonts w:ascii="Arial" w:hAnsi="Arial" w:cs="Arial"/>
        </w:rPr>
      </w:pPr>
    </w:p>
    <w:p w14:paraId="3F7C693F" w14:textId="77777777" w:rsidR="00CF70DE" w:rsidRPr="00355D2C" w:rsidRDefault="00CF70DE" w:rsidP="003F264C">
      <w:pPr>
        <w:pStyle w:val="Textoindependiente"/>
        <w:rPr>
          <w:rFonts w:ascii="Arial" w:hAnsi="Arial" w:cs="Arial"/>
        </w:rPr>
      </w:pPr>
    </w:p>
    <w:p w14:paraId="1C64C0E3" w14:textId="77777777" w:rsidR="00BA593D" w:rsidRPr="00355D2C" w:rsidRDefault="00BA593D" w:rsidP="00D868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44478B7" w14:textId="0ACE0364" w:rsidR="003F264C" w:rsidRPr="00355D2C" w:rsidRDefault="003F264C" w:rsidP="00D868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55D2C">
        <w:rPr>
          <w:rFonts w:ascii="Arial" w:hAnsi="Arial" w:cs="Arial"/>
          <w:b/>
          <w:bCs/>
          <w:sz w:val="20"/>
          <w:szCs w:val="20"/>
        </w:rPr>
        <w:t>ACUERDO</w:t>
      </w:r>
    </w:p>
    <w:p w14:paraId="21D7CF69" w14:textId="77777777" w:rsidR="003F264C" w:rsidRPr="00355D2C" w:rsidRDefault="003F264C" w:rsidP="00D868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F3CBB32" w14:textId="291DBDBF" w:rsidR="003F264C" w:rsidRPr="0001485F" w:rsidRDefault="003F264C" w:rsidP="00D8686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55D2C">
        <w:rPr>
          <w:rFonts w:ascii="Arial" w:hAnsi="Arial" w:cs="Arial"/>
          <w:b/>
          <w:bCs/>
          <w:sz w:val="20"/>
          <w:szCs w:val="20"/>
        </w:rPr>
        <w:t xml:space="preserve">QUE MODIFICA EL DIVERSO POR EL QUE SE EMITEN LAS REGLAS DE OPERACIÓN DEL PROGRAMA DE BECAS MIGUEL HIDALGO DE EDUCACIÓN SUPERIOR, PARA EL </w:t>
      </w:r>
      <w:r w:rsidRPr="0001485F">
        <w:rPr>
          <w:rFonts w:ascii="Arial" w:hAnsi="Arial" w:cs="Arial"/>
          <w:b/>
          <w:bCs/>
          <w:color w:val="000000" w:themeColor="text1"/>
          <w:sz w:val="20"/>
          <w:szCs w:val="20"/>
        </w:rPr>
        <w:t>EJERCICIO FISCAL 202</w:t>
      </w:r>
      <w:r w:rsidR="00D8686B" w:rsidRPr="0001485F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</w:p>
    <w:p w14:paraId="07E65505" w14:textId="77777777" w:rsidR="003F264C" w:rsidRPr="0001485F" w:rsidRDefault="003F264C" w:rsidP="003F264C">
      <w:pPr>
        <w:pStyle w:val="Textoindependiente"/>
        <w:spacing w:before="1"/>
        <w:rPr>
          <w:rFonts w:ascii="Arial" w:hAnsi="Arial" w:cs="Arial"/>
          <w:b/>
          <w:color w:val="000000" w:themeColor="text1"/>
        </w:rPr>
      </w:pPr>
    </w:p>
    <w:p w14:paraId="5D082A65" w14:textId="0A7F2F9B" w:rsidR="004B0DD7" w:rsidRPr="0001485F" w:rsidRDefault="00496A46" w:rsidP="003F264C">
      <w:pPr>
        <w:pStyle w:val="Textoindependiente"/>
        <w:spacing w:line="276" w:lineRule="auto"/>
        <w:ind w:left="137" w:right="186"/>
        <w:jc w:val="both"/>
        <w:rPr>
          <w:rFonts w:ascii="Arial" w:hAnsi="Arial" w:cs="Arial"/>
          <w:color w:val="000000" w:themeColor="text1"/>
        </w:rPr>
      </w:pPr>
      <w:r w:rsidRPr="0001485F">
        <w:rPr>
          <w:rFonts w:ascii="Arial" w:hAnsi="Arial" w:cs="Arial"/>
          <w:b/>
          <w:color w:val="000000" w:themeColor="text1"/>
        </w:rPr>
        <w:t xml:space="preserve">PRIMERO. </w:t>
      </w:r>
      <w:r w:rsidRPr="0001485F">
        <w:rPr>
          <w:rFonts w:ascii="Arial" w:hAnsi="Arial" w:cs="Arial"/>
          <w:color w:val="000000" w:themeColor="text1"/>
        </w:rPr>
        <w:t xml:space="preserve">Se REFORMA el numeral </w:t>
      </w:r>
      <w:r w:rsidR="00CC5111" w:rsidRPr="0001485F">
        <w:rPr>
          <w:rFonts w:ascii="Arial" w:hAnsi="Arial" w:cs="Arial"/>
          <w:color w:val="000000" w:themeColor="text1"/>
        </w:rPr>
        <w:t>“</w:t>
      </w:r>
      <w:r w:rsidRPr="0001485F">
        <w:rPr>
          <w:rFonts w:ascii="Arial" w:hAnsi="Arial" w:cs="Arial"/>
          <w:color w:val="000000" w:themeColor="text1"/>
        </w:rPr>
        <w:t>3.</w:t>
      </w:r>
      <w:r w:rsidR="00E12151" w:rsidRPr="0001485F">
        <w:rPr>
          <w:rFonts w:ascii="Arial" w:hAnsi="Arial" w:cs="Arial"/>
          <w:color w:val="000000" w:themeColor="text1"/>
        </w:rPr>
        <w:t>2</w:t>
      </w:r>
      <w:r w:rsidRPr="0001485F">
        <w:rPr>
          <w:rFonts w:ascii="Arial" w:hAnsi="Arial" w:cs="Arial"/>
          <w:color w:val="000000" w:themeColor="text1"/>
        </w:rPr>
        <w:t xml:space="preserve"> </w:t>
      </w:r>
      <w:r w:rsidR="00E12151" w:rsidRPr="0001485F">
        <w:rPr>
          <w:rFonts w:ascii="Arial" w:hAnsi="Arial" w:cs="Arial"/>
          <w:color w:val="000000" w:themeColor="text1"/>
        </w:rPr>
        <w:t xml:space="preserve">Requisitos </w:t>
      </w:r>
      <w:r w:rsidRPr="0001485F">
        <w:rPr>
          <w:rFonts w:ascii="Arial" w:hAnsi="Arial" w:cs="Arial"/>
          <w:color w:val="000000" w:themeColor="text1"/>
        </w:rPr>
        <w:t>Procedimiento de selección</w:t>
      </w:r>
      <w:r w:rsidR="00CC5111" w:rsidRPr="0001485F">
        <w:rPr>
          <w:rFonts w:ascii="Arial" w:hAnsi="Arial" w:cs="Arial"/>
          <w:color w:val="000000" w:themeColor="text1"/>
        </w:rPr>
        <w:t>”</w:t>
      </w:r>
      <w:r w:rsidRPr="0001485F">
        <w:rPr>
          <w:rFonts w:ascii="Arial" w:hAnsi="Arial" w:cs="Arial"/>
          <w:color w:val="000000" w:themeColor="text1"/>
        </w:rPr>
        <w:t xml:space="preserve">, complementando el </w:t>
      </w:r>
      <w:r w:rsidR="00CC5111" w:rsidRPr="0001485F">
        <w:rPr>
          <w:rFonts w:ascii="Arial" w:hAnsi="Arial" w:cs="Arial"/>
          <w:color w:val="000000" w:themeColor="text1"/>
        </w:rPr>
        <w:t>inciso</w:t>
      </w:r>
      <w:r w:rsidR="00E12151" w:rsidRPr="0001485F">
        <w:rPr>
          <w:rFonts w:ascii="Arial" w:hAnsi="Arial" w:cs="Arial"/>
          <w:color w:val="000000" w:themeColor="text1"/>
        </w:rPr>
        <w:t xml:space="preserve"> (b)</w:t>
      </w:r>
      <w:r w:rsidRPr="0001485F">
        <w:rPr>
          <w:rFonts w:ascii="Arial" w:hAnsi="Arial" w:cs="Arial"/>
          <w:color w:val="000000" w:themeColor="text1"/>
        </w:rPr>
        <w:t>, para quedar como sigue:</w:t>
      </w:r>
    </w:p>
    <w:p w14:paraId="79084898" w14:textId="77777777" w:rsidR="00496A46" w:rsidRPr="0001485F" w:rsidRDefault="00496A46" w:rsidP="003F264C">
      <w:pPr>
        <w:pStyle w:val="Textoindependiente"/>
        <w:spacing w:line="276" w:lineRule="auto"/>
        <w:ind w:left="137" w:right="186"/>
        <w:jc w:val="both"/>
        <w:rPr>
          <w:rFonts w:ascii="Arial" w:hAnsi="Arial" w:cs="Arial"/>
          <w:b/>
          <w:color w:val="000000" w:themeColor="text1"/>
        </w:rPr>
      </w:pPr>
    </w:p>
    <w:p w14:paraId="1FA57289" w14:textId="77777777" w:rsidR="00E640E7" w:rsidRPr="0001485F" w:rsidRDefault="00E640E7" w:rsidP="00E640E7">
      <w:pPr>
        <w:pStyle w:val="Textoindependiente"/>
        <w:spacing w:line="276" w:lineRule="auto"/>
        <w:ind w:left="137" w:right="186"/>
        <w:jc w:val="both"/>
        <w:rPr>
          <w:rFonts w:ascii="Arial" w:hAnsi="Arial" w:cs="Arial"/>
          <w:b/>
        </w:rPr>
      </w:pPr>
      <w:r w:rsidRPr="0001485F">
        <w:rPr>
          <w:rFonts w:ascii="Arial" w:hAnsi="Arial" w:cs="Arial"/>
          <w:b/>
          <w:sz w:val="28"/>
        </w:rPr>
        <w:t>…</w:t>
      </w:r>
    </w:p>
    <w:p w14:paraId="360C161F" w14:textId="4C5203B5" w:rsidR="00496A46" w:rsidRPr="0001485F" w:rsidRDefault="00E12151" w:rsidP="00496A46">
      <w:pPr>
        <w:pStyle w:val="Textoindependiente"/>
        <w:spacing w:line="276" w:lineRule="auto"/>
        <w:ind w:left="137" w:right="186"/>
        <w:jc w:val="both"/>
        <w:rPr>
          <w:rFonts w:ascii="Arial" w:hAnsi="Arial" w:cs="Arial"/>
          <w:color w:val="000000" w:themeColor="text1"/>
        </w:rPr>
      </w:pPr>
      <w:r w:rsidRPr="0001485F">
        <w:rPr>
          <w:rFonts w:ascii="Arial" w:hAnsi="Arial" w:cs="Arial"/>
          <w:color w:val="000000" w:themeColor="text1"/>
        </w:rPr>
        <w:t>Dada</w:t>
      </w:r>
      <w:r w:rsidR="00CC5111" w:rsidRPr="0001485F">
        <w:rPr>
          <w:rFonts w:ascii="Arial" w:hAnsi="Arial" w:cs="Arial"/>
          <w:color w:val="000000" w:themeColor="text1"/>
        </w:rPr>
        <w:t>s</w:t>
      </w:r>
      <w:r w:rsidRPr="0001485F">
        <w:rPr>
          <w:rFonts w:ascii="Arial" w:hAnsi="Arial" w:cs="Arial"/>
          <w:color w:val="000000" w:themeColor="text1"/>
        </w:rPr>
        <w:t xml:space="preserve"> las características</w:t>
      </w:r>
      <w:r w:rsidR="00C03602" w:rsidRPr="0001485F">
        <w:rPr>
          <w:rFonts w:ascii="Arial" w:hAnsi="Arial" w:cs="Arial"/>
          <w:color w:val="000000" w:themeColor="text1"/>
        </w:rPr>
        <w:t xml:space="preserve"> y objetivos</w:t>
      </w:r>
      <w:r w:rsidRPr="0001485F">
        <w:rPr>
          <w:rFonts w:ascii="Arial" w:hAnsi="Arial" w:cs="Arial"/>
          <w:color w:val="000000" w:themeColor="text1"/>
        </w:rPr>
        <w:t xml:space="preserve"> de la </w:t>
      </w:r>
      <w:r w:rsidR="00924008" w:rsidRPr="0001485F">
        <w:rPr>
          <w:rFonts w:ascii="Arial" w:hAnsi="Arial" w:cs="Arial"/>
          <w:color w:val="000000" w:themeColor="text1"/>
        </w:rPr>
        <w:t>Universidad Digital del Estado de Hidalgo (</w:t>
      </w:r>
      <w:r w:rsidRPr="0001485F">
        <w:rPr>
          <w:rFonts w:ascii="Arial" w:hAnsi="Arial" w:cs="Arial"/>
          <w:color w:val="000000" w:themeColor="text1"/>
        </w:rPr>
        <w:t>UNIDEH</w:t>
      </w:r>
      <w:r w:rsidR="00924008" w:rsidRPr="0001485F">
        <w:rPr>
          <w:rFonts w:ascii="Arial" w:hAnsi="Arial" w:cs="Arial"/>
          <w:color w:val="000000" w:themeColor="text1"/>
        </w:rPr>
        <w:t>), que imparte servicios de educación superior</w:t>
      </w:r>
      <w:r w:rsidR="00C03602" w:rsidRPr="0001485F">
        <w:rPr>
          <w:rFonts w:ascii="Arial" w:hAnsi="Arial" w:cs="Arial"/>
          <w:color w:val="000000" w:themeColor="text1"/>
        </w:rPr>
        <w:t xml:space="preserve"> en la modalidad no escolarizada, en línea o virtual</w:t>
      </w:r>
      <w:r w:rsidR="00924008" w:rsidRPr="0001485F">
        <w:rPr>
          <w:rFonts w:ascii="Arial" w:hAnsi="Arial" w:cs="Arial"/>
          <w:color w:val="000000" w:themeColor="text1"/>
        </w:rPr>
        <w:t xml:space="preserve">, mediante el uso de tecnologías de la </w:t>
      </w:r>
      <w:r w:rsidR="00C03602" w:rsidRPr="0001485F">
        <w:rPr>
          <w:rFonts w:ascii="Arial" w:hAnsi="Arial" w:cs="Arial"/>
          <w:color w:val="000000" w:themeColor="text1"/>
        </w:rPr>
        <w:t xml:space="preserve">información, la comunicación y del aprendizaje y toda vez que este modelo de enseñanza a distancia fue implementado por el Gobierno del Estado de Hidalgo para hacer extensivo el derecho de acceso a la educación superior, </w:t>
      </w:r>
      <w:r w:rsidR="004B52D6" w:rsidRPr="0001485F">
        <w:rPr>
          <w:rFonts w:ascii="Arial" w:hAnsi="Arial" w:cs="Arial"/>
          <w:color w:val="000000" w:themeColor="text1"/>
        </w:rPr>
        <w:t>dónde sus estudiantes son principalmente</w:t>
      </w:r>
      <w:r w:rsidR="00924008" w:rsidRPr="0001485F">
        <w:rPr>
          <w:rFonts w:ascii="Arial" w:hAnsi="Arial" w:cs="Arial"/>
          <w:color w:val="000000" w:themeColor="text1"/>
        </w:rPr>
        <w:t xml:space="preserve"> </w:t>
      </w:r>
      <w:r w:rsidR="00C03602" w:rsidRPr="0001485F">
        <w:rPr>
          <w:rFonts w:ascii="Arial" w:hAnsi="Arial" w:cs="Arial"/>
          <w:color w:val="000000" w:themeColor="text1"/>
        </w:rPr>
        <w:t xml:space="preserve">madres y </w:t>
      </w:r>
      <w:r w:rsidRPr="0001485F">
        <w:rPr>
          <w:rFonts w:ascii="Arial" w:hAnsi="Arial" w:cs="Arial"/>
          <w:color w:val="000000" w:themeColor="text1"/>
        </w:rPr>
        <w:t>padres de familia</w:t>
      </w:r>
      <w:r w:rsidR="00C03602" w:rsidRPr="0001485F">
        <w:rPr>
          <w:rFonts w:ascii="Arial" w:hAnsi="Arial" w:cs="Arial"/>
          <w:color w:val="000000" w:themeColor="text1"/>
        </w:rPr>
        <w:t>, quienes sost</w:t>
      </w:r>
      <w:r w:rsidR="004B52D6" w:rsidRPr="0001485F">
        <w:rPr>
          <w:rFonts w:ascii="Arial" w:hAnsi="Arial" w:cs="Arial"/>
          <w:color w:val="000000" w:themeColor="text1"/>
        </w:rPr>
        <w:t>ienen</w:t>
      </w:r>
      <w:r w:rsidR="00C03602" w:rsidRPr="0001485F">
        <w:rPr>
          <w:rFonts w:ascii="Arial" w:hAnsi="Arial" w:cs="Arial"/>
          <w:color w:val="000000" w:themeColor="text1"/>
        </w:rPr>
        <w:t xml:space="preserve"> y</w:t>
      </w:r>
      <w:r w:rsidR="004B52D6" w:rsidRPr="0001485F">
        <w:rPr>
          <w:rFonts w:ascii="Arial" w:hAnsi="Arial" w:cs="Arial"/>
          <w:color w:val="000000" w:themeColor="text1"/>
        </w:rPr>
        <w:t>/o</w:t>
      </w:r>
      <w:r w:rsidR="00C03602" w:rsidRPr="0001485F">
        <w:rPr>
          <w:rFonts w:ascii="Arial" w:hAnsi="Arial" w:cs="Arial"/>
          <w:color w:val="000000" w:themeColor="text1"/>
        </w:rPr>
        <w:t xml:space="preserve"> contribuyen con la manutención de sus hogares</w:t>
      </w:r>
      <w:r w:rsidR="004B52D6" w:rsidRPr="0001485F">
        <w:rPr>
          <w:rFonts w:ascii="Arial" w:hAnsi="Arial" w:cs="Arial"/>
          <w:color w:val="000000" w:themeColor="text1"/>
        </w:rPr>
        <w:t xml:space="preserve"> y cuentan con vulnerabilidad económica,</w:t>
      </w:r>
      <w:r w:rsidRPr="0001485F">
        <w:rPr>
          <w:rFonts w:ascii="Arial" w:hAnsi="Arial" w:cs="Arial"/>
          <w:color w:val="000000" w:themeColor="text1"/>
        </w:rPr>
        <w:t xml:space="preserve"> </w:t>
      </w:r>
      <w:r w:rsidR="004B52D6" w:rsidRPr="0001485F">
        <w:rPr>
          <w:rFonts w:ascii="Arial" w:hAnsi="Arial" w:cs="Arial"/>
          <w:color w:val="000000" w:themeColor="text1"/>
        </w:rPr>
        <w:t xml:space="preserve">para contribuir con su permanencia y conclusión de estudios, </w:t>
      </w:r>
      <w:r w:rsidRPr="0001485F">
        <w:rPr>
          <w:rFonts w:ascii="Arial" w:hAnsi="Arial" w:cs="Arial"/>
          <w:color w:val="000000" w:themeColor="text1"/>
        </w:rPr>
        <w:t xml:space="preserve">podrán becarse a la totalidad de sus estudiantes, </w:t>
      </w:r>
      <w:r w:rsidR="008536B2" w:rsidRPr="0001485F">
        <w:rPr>
          <w:rFonts w:ascii="Arial" w:hAnsi="Arial" w:cs="Arial"/>
          <w:color w:val="000000" w:themeColor="text1"/>
        </w:rPr>
        <w:t xml:space="preserve"> que se encuentren en riesgo de abandonar sus estudios por falta de recursos económicos, </w:t>
      </w:r>
      <w:r w:rsidRPr="0001485F">
        <w:rPr>
          <w:rFonts w:ascii="Arial" w:hAnsi="Arial" w:cs="Arial"/>
          <w:color w:val="000000" w:themeColor="text1"/>
        </w:rPr>
        <w:t xml:space="preserve">previa solicitud del </w:t>
      </w:r>
      <w:r w:rsidR="004B52D6" w:rsidRPr="0001485F">
        <w:rPr>
          <w:rFonts w:ascii="Arial" w:hAnsi="Arial" w:cs="Arial"/>
          <w:color w:val="000000" w:themeColor="text1"/>
        </w:rPr>
        <w:t>su titular</w:t>
      </w:r>
      <w:r w:rsidRPr="0001485F">
        <w:rPr>
          <w:rFonts w:ascii="Arial" w:hAnsi="Arial" w:cs="Arial"/>
          <w:color w:val="000000" w:themeColor="text1"/>
        </w:rPr>
        <w:t>.</w:t>
      </w:r>
    </w:p>
    <w:p w14:paraId="23C1CECF" w14:textId="77777777" w:rsidR="00496A46" w:rsidRPr="0001485F" w:rsidRDefault="00496A46" w:rsidP="003F264C">
      <w:pPr>
        <w:pStyle w:val="Textoindependiente"/>
        <w:spacing w:line="276" w:lineRule="auto"/>
        <w:ind w:left="137" w:right="186"/>
        <w:jc w:val="both"/>
        <w:rPr>
          <w:rFonts w:ascii="Arial" w:hAnsi="Arial" w:cs="Arial"/>
          <w:b/>
        </w:rPr>
      </w:pPr>
    </w:p>
    <w:p w14:paraId="53B877E0" w14:textId="77777777" w:rsidR="0007464E" w:rsidRPr="0001485F" w:rsidRDefault="0007464E" w:rsidP="0007464E">
      <w:pPr>
        <w:pStyle w:val="Textoindependiente"/>
        <w:spacing w:line="276" w:lineRule="auto"/>
        <w:ind w:left="137" w:right="186"/>
        <w:jc w:val="center"/>
        <w:rPr>
          <w:rFonts w:ascii="Arial" w:hAnsi="Arial" w:cs="Arial"/>
          <w:b/>
        </w:rPr>
      </w:pPr>
    </w:p>
    <w:p w14:paraId="3323C827" w14:textId="2AE5ACE0" w:rsidR="00044469" w:rsidRPr="0001485F" w:rsidRDefault="0007464E" w:rsidP="0007464E">
      <w:pPr>
        <w:pStyle w:val="Textoindependiente"/>
        <w:spacing w:line="276" w:lineRule="auto"/>
        <w:ind w:left="137" w:right="186"/>
        <w:jc w:val="center"/>
        <w:rPr>
          <w:rFonts w:ascii="Arial" w:hAnsi="Arial" w:cs="Arial"/>
          <w:b/>
        </w:rPr>
      </w:pPr>
      <w:r w:rsidRPr="0001485F">
        <w:rPr>
          <w:rFonts w:ascii="Arial" w:hAnsi="Arial" w:cs="Arial"/>
          <w:b/>
        </w:rPr>
        <w:t>TRANSITORIO</w:t>
      </w:r>
    </w:p>
    <w:p w14:paraId="6B9F40E2" w14:textId="77777777" w:rsidR="003F264C" w:rsidRPr="0001485F" w:rsidRDefault="003F264C" w:rsidP="003F264C">
      <w:pPr>
        <w:pStyle w:val="Textoindependiente"/>
        <w:spacing w:before="7"/>
        <w:rPr>
          <w:rFonts w:ascii="Arial" w:hAnsi="Arial" w:cs="Arial"/>
          <w:b/>
        </w:rPr>
      </w:pPr>
    </w:p>
    <w:p w14:paraId="5789123D" w14:textId="77777777" w:rsidR="003F264C" w:rsidRPr="00355D2C" w:rsidRDefault="003F264C" w:rsidP="003F264C">
      <w:pPr>
        <w:pStyle w:val="Textoindependiente"/>
        <w:spacing w:line="280" w:lineRule="auto"/>
        <w:ind w:left="137" w:right="194"/>
        <w:jc w:val="both"/>
        <w:rPr>
          <w:rFonts w:ascii="Arial" w:hAnsi="Arial" w:cs="Arial"/>
        </w:rPr>
      </w:pPr>
      <w:r w:rsidRPr="0001485F">
        <w:rPr>
          <w:rFonts w:ascii="Arial" w:hAnsi="Arial" w:cs="Arial"/>
          <w:b/>
        </w:rPr>
        <w:t xml:space="preserve">ÚNICO. - </w:t>
      </w:r>
      <w:r w:rsidRPr="0001485F">
        <w:rPr>
          <w:rFonts w:ascii="Arial" w:hAnsi="Arial" w:cs="Arial"/>
        </w:rPr>
        <w:t>El presente Acuerdo entrará en vigor al día siguiente de su publicación en el Periódico Oficial del</w:t>
      </w:r>
      <w:r w:rsidRPr="0001485F">
        <w:rPr>
          <w:rFonts w:ascii="Arial" w:hAnsi="Arial" w:cs="Arial"/>
          <w:spacing w:val="1"/>
        </w:rPr>
        <w:t xml:space="preserve"> </w:t>
      </w:r>
      <w:r w:rsidRPr="0001485F">
        <w:rPr>
          <w:rFonts w:ascii="Arial" w:hAnsi="Arial" w:cs="Arial"/>
        </w:rPr>
        <w:t>Estado de Hidalgo.</w:t>
      </w:r>
    </w:p>
    <w:p w14:paraId="408D9CFB" w14:textId="77777777" w:rsidR="003F264C" w:rsidRPr="00355D2C" w:rsidRDefault="003F264C" w:rsidP="003F264C">
      <w:pPr>
        <w:pStyle w:val="Textoindependiente"/>
        <w:spacing w:before="8"/>
        <w:rPr>
          <w:rFonts w:ascii="Arial" w:hAnsi="Arial" w:cs="Arial"/>
        </w:rPr>
      </w:pPr>
    </w:p>
    <w:p w14:paraId="13CC1577" w14:textId="501B1338" w:rsidR="003F264C" w:rsidRPr="00355D2C" w:rsidRDefault="003F264C" w:rsidP="003955F9">
      <w:pPr>
        <w:pStyle w:val="Ttulo1"/>
        <w:jc w:val="both"/>
      </w:pPr>
      <w:r w:rsidRPr="00355D2C">
        <w:t>DADO</w:t>
      </w:r>
      <w:r w:rsidRPr="00355D2C">
        <w:rPr>
          <w:spacing w:val="21"/>
        </w:rPr>
        <w:t xml:space="preserve"> </w:t>
      </w:r>
      <w:r w:rsidRPr="00355D2C">
        <w:t>EN</w:t>
      </w:r>
      <w:r w:rsidRPr="00355D2C">
        <w:rPr>
          <w:spacing w:val="19"/>
        </w:rPr>
        <w:t xml:space="preserve"> </w:t>
      </w:r>
      <w:r w:rsidRPr="00355D2C">
        <w:t>LAS</w:t>
      </w:r>
      <w:r w:rsidRPr="00355D2C">
        <w:rPr>
          <w:spacing w:val="20"/>
        </w:rPr>
        <w:t xml:space="preserve"> </w:t>
      </w:r>
      <w:r w:rsidRPr="00355D2C">
        <w:t>INSTALACIONES</w:t>
      </w:r>
      <w:r w:rsidRPr="00355D2C">
        <w:rPr>
          <w:spacing w:val="18"/>
        </w:rPr>
        <w:t xml:space="preserve"> </w:t>
      </w:r>
      <w:r w:rsidRPr="00355D2C">
        <w:t>DE</w:t>
      </w:r>
      <w:r w:rsidRPr="00355D2C">
        <w:rPr>
          <w:spacing w:val="20"/>
        </w:rPr>
        <w:t xml:space="preserve"> </w:t>
      </w:r>
      <w:r w:rsidRPr="00355D2C">
        <w:t>LA</w:t>
      </w:r>
      <w:r w:rsidRPr="00355D2C">
        <w:rPr>
          <w:spacing w:val="16"/>
        </w:rPr>
        <w:t xml:space="preserve"> </w:t>
      </w:r>
      <w:r w:rsidRPr="00355D2C">
        <w:t>SECRETARÍA</w:t>
      </w:r>
      <w:r w:rsidRPr="00355D2C">
        <w:rPr>
          <w:spacing w:val="15"/>
        </w:rPr>
        <w:t xml:space="preserve"> </w:t>
      </w:r>
      <w:r w:rsidRPr="00355D2C">
        <w:t>DE</w:t>
      </w:r>
      <w:r w:rsidRPr="00355D2C">
        <w:rPr>
          <w:spacing w:val="18"/>
        </w:rPr>
        <w:t xml:space="preserve"> </w:t>
      </w:r>
      <w:r w:rsidRPr="00355D2C">
        <w:t>EDUCACIÓN</w:t>
      </w:r>
      <w:r w:rsidRPr="00355D2C">
        <w:rPr>
          <w:spacing w:val="21"/>
        </w:rPr>
        <w:t xml:space="preserve"> </w:t>
      </w:r>
      <w:r w:rsidRPr="00355D2C">
        <w:t>PÚBLICA,</w:t>
      </w:r>
      <w:r w:rsidRPr="00355D2C">
        <w:rPr>
          <w:spacing w:val="21"/>
        </w:rPr>
        <w:t xml:space="preserve"> </w:t>
      </w:r>
      <w:r w:rsidRPr="00355D2C">
        <w:t>EN</w:t>
      </w:r>
      <w:r w:rsidRPr="00355D2C">
        <w:rPr>
          <w:spacing w:val="19"/>
        </w:rPr>
        <w:t xml:space="preserve"> </w:t>
      </w:r>
      <w:r w:rsidRPr="00355D2C">
        <w:t>LA</w:t>
      </w:r>
      <w:r w:rsidRPr="00355D2C">
        <w:rPr>
          <w:spacing w:val="14"/>
        </w:rPr>
        <w:t xml:space="preserve"> </w:t>
      </w:r>
      <w:r w:rsidRPr="00355D2C">
        <w:t>CIUDAD</w:t>
      </w:r>
      <w:r w:rsidRPr="00355D2C">
        <w:rPr>
          <w:spacing w:val="22"/>
        </w:rPr>
        <w:t xml:space="preserve"> </w:t>
      </w:r>
      <w:r w:rsidRPr="00355D2C">
        <w:t>DE</w:t>
      </w:r>
      <w:r w:rsidR="003955F9" w:rsidRPr="00355D2C">
        <w:rPr>
          <w:spacing w:val="-52"/>
        </w:rPr>
        <w:t xml:space="preserve">          </w:t>
      </w:r>
      <w:r w:rsidRPr="00355D2C">
        <w:t>PACHUCA</w:t>
      </w:r>
      <w:r w:rsidRPr="00355D2C">
        <w:rPr>
          <w:spacing w:val="-6"/>
        </w:rPr>
        <w:t xml:space="preserve"> </w:t>
      </w:r>
      <w:r w:rsidRPr="00355D2C">
        <w:t>DE</w:t>
      </w:r>
      <w:r w:rsidRPr="00355D2C">
        <w:rPr>
          <w:spacing w:val="-1"/>
        </w:rPr>
        <w:t xml:space="preserve"> </w:t>
      </w:r>
      <w:r w:rsidRPr="00355D2C">
        <w:t>SOTO,</w:t>
      </w:r>
      <w:r w:rsidRPr="00355D2C">
        <w:rPr>
          <w:spacing w:val="-2"/>
        </w:rPr>
        <w:t xml:space="preserve"> </w:t>
      </w:r>
      <w:r w:rsidRPr="00355D2C">
        <w:t>HIDALGO</w:t>
      </w:r>
      <w:r w:rsidRPr="00355D2C">
        <w:rPr>
          <w:spacing w:val="5"/>
        </w:rPr>
        <w:t xml:space="preserve"> </w:t>
      </w:r>
      <w:r w:rsidRPr="00355D2C">
        <w:t>A</w:t>
      </w:r>
      <w:r w:rsidRPr="00355D2C">
        <w:rPr>
          <w:spacing w:val="-6"/>
        </w:rPr>
        <w:t xml:space="preserve"> </w:t>
      </w:r>
      <w:r w:rsidRPr="00355D2C">
        <w:t>LOS</w:t>
      </w:r>
      <w:r w:rsidRPr="00355D2C">
        <w:rPr>
          <w:spacing w:val="-1"/>
        </w:rPr>
        <w:t xml:space="preserve"> </w:t>
      </w:r>
      <w:r w:rsidR="00BA593D" w:rsidRPr="00355D2C">
        <w:t xml:space="preserve">_______ </w:t>
      </w:r>
      <w:r w:rsidR="00CF70DE" w:rsidRPr="00355D2C">
        <w:t>DÍAS</w:t>
      </w:r>
      <w:r w:rsidRPr="00355D2C">
        <w:rPr>
          <w:spacing w:val="1"/>
        </w:rPr>
        <w:t xml:space="preserve"> </w:t>
      </w:r>
      <w:r w:rsidRPr="00355D2C">
        <w:t>DEL</w:t>
      </w:r>
      <w:r w:rsidRPr="00355D2C">
        <w:rPr>
          <w:spacing w:val="-1"/>
        </w:rPr>
        <w:t xml:space="preserve"> </w:t>
      </w:r>
      <w:r w:rsidRPr="00355D2C">
        <w:t>MES</w:t>
      </w:r>
      <w:r w:rsidRPr="00355D2C">
        <w:rPr>
          <w:spacing w:val="-1"/>
        </w:rPr>
        <w:t xml:space="preserve"> </w:t>
      </w:r>
      <w:r w:rsidRPr="00355D2C">
        <w:t xml:space="preserve">DE </w:t>
      </w:r>
      <w:r w:rsidR="0016405B">
        <w:t>DICI</w:t>
      </w:r>
      <w:r w:rsidR="004B52D6">
        <w:t>EM</w:t>
      </w:r>
      <w:r w:rsidR="00BA593D" w:rsidRPr="00355D2C">
        <w:t>BRE</w:t>
      </w:r>
      <w:r w:rsidRPr="00355D2C">
        <w:rPr>
          <w:spacing w:val="2"/>
        </w:rPr>
        <w:t xml:space="preserve"> </w:t>
      </w:r>
      <w:r w:rsidRPr="00355D2C">
        <w:t>DE</w:t>
      </w:r>
      <w:r w:rsidRPr="00355D2C">
        <w:rPr>
          <w:spacing w:val="-2"/>
        </w:rPr>
        <w:t xml:space="preserve"> </w:t>
      </w:r>
      <w:r w:rsidRPr="00355D2C">
        <w:t>202</w:t>
      </w:r>
      <w:r w:rsidR="00BA593D" w:rsidRPr="00355D2C">
        <w:t>1</w:t>
      </w:r>
      <w:r w:rsidRPr="00355D2C">
        <w:t>.</w:t>
      </w:r>
    </w:p>
    <w:p w14:paraId="17602643" w14:textId="77777777" w:rsidR="003F264C" w:rsidRPr="00355D2C" w:rsidRDefault="003F264C" w:rsidP="003F264C">
      <w:pPr>
        <w:pStyle w:val="Textoindependiente"/>
        <w:rPr>
          <w:rFonts w:ascii="Arial" w:hAnsi="Arial" w:cs="Arial"/>
          <w:b/>
        </w:rPr>
      </w:pPr>
    </w:p>
    <w:p w14:paraId="5EA89C60" w14:textId="77777777" w:rsidR="003F264C" w:rsidRPr="00355D2C" w:rsidRDefault="003F264C" w:rsidP="003F264C">
      <w:pPr>
        <w:pStyle w:val="Textoindependiente"/>
        <w:spacing w:before="11"/>
        <w:rPr>
          <w:rFonts w:ascii="Arial" w:hAnsi="Arial" w:cs="Arial"/>
          <w:b/>
        </w:rPr>
      </w:pPr>
    </w:p>
    <w:p w14:paraId="0583E605" w14:textId="1169E899" w:rsidR="003F264C" w:rsidRPr="00355D2C" w:rsidRDefault="003F264C" w:rsidP="00CF70DE">
      <w:pPr>
        <w:ind w:left="2441" w:right="1183" w:firstLine="353"/>
        <w:jc w:val="center"/>
        <w:rPr>
          <w:rFonts w:ascii="Arial" w:hAnsi="Arial" w:cs="Arial"/>
          <w:b/>
          <w:sz w:val="20"/>
          <w:szCs w:val="20"/>
        </w:rPr>
      </w:pPr>
      <w:r w:rsidRPr="00355D2C">
        <w:rPr>
          <w:rFonts w:ascii="Arial" w:hAnsi="Arial" w:cs="Arial"/>
          <w:b/>
          <w:sz w:val="20"/>
          <w:szCs w:val="20"/>
        </w:rPr>
        <w:t>L.A.I. ATILANO RODOLFO RODRÍGUEZ PÉREZ</w:t>
      </w:r>
      <w:r w:rsidRPr="00355D2C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355D2C">
        <w:rPr>
          <w:rFonts w:ascii="Arial" w:hAnsi="Arial" w:cs="Arial"/>
          <w:b/>
          <w:sz w:val="20"/>
          <w:szCs w:val="20"/>
        </w:rPr>
        <w:t>SECRETARIO</w:t>
      </w:r>
      <w:r w:rsidRPr="00355D2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355D2C">
        <w:rPr>
          <w:rFonts w:ascii="Arial" w:hAnsi="Arial" w:cs="Arial"/>
          <w:b/>
          <w:sz w:val="20"/>
          <w:szCs w:val="20"/>
        </w:rPr>
        <w:t>DE</w:t>
      </w:r>
      <w:r w:rsidRPr="00355D2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355D2C">
        <w:rPr>
          <w:rFonts w:ascii="Arial" w:hAnsi="Arial" w:cs="Arial"/>
          <w:b/>
          <w:sz w:val="20"/>
          <w:szCs w:val="20"/>
        </w:rPr>
        <w:t>EDUCACIÓN</w:t>
      </w:r>
      <w:r w:rsidRPr="00355D2C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355D2C">
        <w:rPr>
          <w:rFonts w:ascii="Arial" w:hAnsi="Arial" w:cs="Arial"/>
          <w:b/>
          <w:sz w:val="20"/>
          <w:szCs w:val="20"/>
        </w:rPr>
        <w:t>PÚBLICA</w:t>
      </w:r>
      <w:r w:rsidRPr="00355D2C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="00CF70DE">
        <w:rPr>
          <w:rFonts w:ascii="Arial" w:hAnsi="Arial" w:cs="Arial"/>
          <w:b/>
          <w:sz w:val="20"/>
          <w:szCs w:val="20"/>
        </w:rPr>
        <w:t>DE H</w:t>
      </w:r>
      <w:r w:rsidRPr="00355D2C">
        <w:rPr>
          <w:rFonts w:ascii="Arial" w:hAnsi="Arial" w:cs="Arial"/>
          <w:b/>
          <w:sz w:val="20"/>
          <w:szCs w:val="20"/>
        </w:rPr>
        <w:t>IDALGO</w:t>
      </w:r>
    </w:p>
    <w:p w14:paraId="270CF19A" w14:textId="77777777" w:rsidR="00CF70DE" w:rsidRDefault="00CF70DE" w:rsidP="003F264C">
      <w:pPr>
        <w:pStyle w:val="Ttulo1"/>
        <w:spacing w:before="1"/>
      </w:pPr>
    </w:p>
    <w:p w14:paraId="369D6761" w14:textId="77777777" w:rsidR="00CF70DE" w:rsidRDefault="00CF70DE" w:rsidP="003F264C">
      <w:pPr>
        <w:pStyle w:val="Ttulo1"/>
        <w:spacing w:before="1"/>
      </w:pPr>
    </w:p>
    <w:p w14:paraId="301C0ACF" w14:textId="77777777" w:rsidR="003F264C" w:rsidRPr="00355D2C" w:rsidRDefault="003F264C" w:rsidP="003F264C">
      <w:pPr>
        <w:pStyle w:val="Ttulo1"/>
        <w:spacing w:before="1"/>
      </w:pPr>
      <w:bookmarkStart w:id="0" w:name="_GoBack"/>
      <w:bookmarkEnd w:id="0"/>
      <w:r w:rsidRPr="00355D2C">
        <w:t>RÚBRICA</w:t>
      </w:r>
    </w:p>
    <w:p w14:paraId="6F66A6C7" w14:textId="77777777" w:rsidR="003F264C" w:rsidRPr="00355D2C" w:rsidRDefault="003F264C">
      <w:pPr>
        <w:rPr>
          <w:rFonts w:ascii="Arial" w:hAnsi="Arial" w:cs="Arial"/>
          <w:sz w:val="20"/>
          <w:szCs w:val="20"/>
        </w:rPr>
      </w:pPr>
    </w:p>
    <w:sectPr w:rsidR="003F264C" w:rsidRPr="00355D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5953B" w14:textId="77777777" w:rsidR="007C53AB" w:rsidRDefault="007C53AB" w:rsidP="003F541E">
      <w:r>
        <w:separator/>
      </w:r>
    </w:p>
  </w:endnote>
  <w:endnote w:type="continuationSeparator" w:id="0">
    <w:p w14:paraId="534FF434" w14:textId="77777777" w:rsidR="007C53AB" w:rsidRDefault="007C53AB" w:rsidP="003F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FA404" w14:textId="77777777" w:rsidR="007C53AB" w:rsidRDefault="007C53AB" w:rsidP="003F541E">
      <w:r>
        <w:separator/>
      </w:r>
    </w:p>
  </w:footnote>
  <w:footnote w:type="continuationSeparator" w:id="0">
    <w:p w14:paraId="79540498" w14:textId="77777777" w:rsidR="007C53AB" w:rsidRDefault="007C53AB" w:rsidP="003F5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CFD"/>
    <w:multiLevelType w:val="hybridMultilevel"/>
    <w:tmpl w:val="9D288320"/>
    <w:lvl w:ilvl="0" w:tplc="9920C578">
      <w:start w:val="1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41D4"/>
    <w:multiLevelType w:val="hybridMultilevel"/>
    <w:tmpl w:val="54442FB0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>
      <w:start w:val="1"/>
      <w:numFmt w:val="decimal"/>
      <w:lvlText w:val="%4."/>
      <w:lvlJc w:val="left"/>
      <w:pPr>
        <w:ind w:left="3588" w:hanging="360"/>
      </w:pPr>
    </w:lvl>
    <w:lvl w:ilvl="4" w:tplc="080A0019">
      <w:start w:val="1"/>
      <w:numFmt w:val="lowerLetter"/>
      <w:lvlText w:val="%5."/>
      <w:lvlJc w:val="left"/>
      <w:pPr>
        <w:ind w:left="4308" w:hanging="360"/>
      </w:pPr>
    </w:lvl>
    <w:lvl w:ilvl="5" w:tplc="080A001B">
      <w:start w:val="1"/>
      <w:numFmt w:val="lowerRoman"/>
      <w:lvlText w:val="%6."/>
      <w:lvlJc w:val="right"/>
      <w:pPr>
        <w:ind w:left="5028" w:hanging="180"/>
      </w:pPr>
    </w:lvl>
    <w:lvl w:ilvl="6" w:tplc="080A000F">
      <w:start w:val="1"/>
      <w:numFmt w:val="decimal"/>
      <w:lvlText w:val="%7."/>
      <w:lvlJc w:val="left"/>
      <w:pPr>
        <w:ind w:left="5748" w:hanging="360"/>
      </w:pPr>
    </w:lvl>
    <w:lvl w:ilvl="7" w:tplc="080A0019">
      <w:start w:val="1"/>
      <w:numFmt w:val="lowerLetter"/>
      <w:lvlText w:val="%8."/>
      <w:lvlJc w:val="left"/>
      <w:pPr>
        <w:ind w:left="6468" w:hanging="360"/>
      </w:pPr>
    </w:lvl>
    <w:lvl w:ilvl="8" w:tplc="080A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B38644A"/>
    <w:multiLevelType w:val="hybridMultilevel"/>
    <w:tmpl w:val="591CDD9A"/>
    <w:lvl w:ilvl="0" w:tplc="51C0ABAA">
      <w:start w:val="7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721AD"/>
    <w:multiLevelType w:val="hybridMultilevel"/>
    <w:tmpl w:val="68DC4A7E"/>
    <w:lvl w:ilvl="0" w:tplc="7F2898B2">
      <w:start w:val="16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66900"/>
    <w:multiLevelType w:val="hybridMultilevel"/>
    <w:tmpl w:val="9F32B010"/>
    <w:lvl w:ilvl="0" w:tplc="F63E33C6">
      <w:start w:val="1"/>
      <w:numFmt w:val="upperRoman"/>
      <w:lvlText w:val="%1."/>
      <w:lvlJc w:val="right"/>
      <w:pPr>
        <w:ind w:left="720" w:hanging="360"/>
      </w:pPr>
      <w:rPr>
        <w:lang w:val="es-ES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3D8A"/>
    <w:multiLevelType w:val="hybridMultilevel"/>
    <w:tmpl w:val="26363FA0"/>
    <w:lvl w:ilvl="0" w:tplc="4DB81A58">
      <w:start w:val="1"/>
      <w:numFmt w:val="upperRoman"/>
      <w:lvlText w:val="%1."/>
      <w:lvlJc w:val="righ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70595E"/>
    <w:multiLevelType w:val="hybridMultilevel"/>
    <w:tmpl w:val="8042D198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4F554D"/>
    <w:multiLevelType w:val="hybridMultilevel"/>
    <w:tmpl w:val="58320EF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41DA0"/>
    <w:multiLevelType w:val="hybridMultilevel"/>
    <w:tmpl w:val="8042D198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FA0023"/>
    <w:multiLevelType w:val="hybridMultilevel"/>
    <w:tmpl w:val="E0B2C028"/>
    <w:lvl w:ilvl="0" w:tplc="98D81390">
      <w:start w:val="8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4C"/>
    <w:rsid w:val="0001485F"/>
    <w:rsid w:val="000223E5"/>
    <w:rsid w:val="00044469"/>
    <w:rsid w:val="00054976"/>
    <w:rsid w:val="00055ABC"/>
    <w:rsid w:val="00055F10"/>
    <w:rsid w:val="0005754D"/>
    <w:rsid w:val="0007464E"/>
    <w:rsid w:val="00114896"/>
    <w:rsid w:val="001472DF"/>
    <w:rsid w:val="00157C74"/>
    <w:rsid w:val="0016405B"/>
    <w:rsid w:val="00192C6A"/>
    <w:rsid w:val="002222E7"/>
    <w:rsid w:val="00247D61"/>
    <w:rsid w:val="002A40B8"/>
    <w:rsid w:val="002E446B"/>
    <w:rsid w:val="00355D2C"/>
    <w:rsid w:val="003708DE"/>
    <w:rsid w:val="003955F9"/>
    <w:rsid w:val="003A2F89"/>
    <w:rsid w:val="003E55D9"/>
    <w:rsid w:val="003F264C"/>
    <w:rsid w:val="003F541E"/>
    <w:rsid w:val="00411E29"/>
    <w:rsid w:val="004753B3"/>
    <w:rsid w:val="004837B4"/>
    <w:rsid w:val="00496A46"/>
    <w:rsid w:val="004B0DD7"/>
    <w:rsid w:val="004B14B5"/>
    <w:rsid w:val="004B52D6"/>
    <w:rsid w:val="005124ED"/>
    <w:rsid w:val="00514B87"/>
    <w:rsid w:val="005E0A8A"/>
    <w:rsid w:val="006B5430"/>
    <w:rsid w:val="006B6659"/>
    <w:rsid w:val="006E6A9D"/>
    <w:rsid w:val="007C53AB"/>
    <w:rsid w:val="008337C9"/>
    <w:rsid w:val="008536B2"/>
    <w:rsid w:val="008B2DF8"/>
    <w:rsid w:val="00916743"/>
    <w:rsid w:val="00924008"/>
    <w:rsid w:val="00934167"/>
    <w:rsid w:val="009A79E6"/>
    <w:rsid w:val="00A80DA0"/>
    <w:rsid w:val="00A923F5"/>
    <w:rsid w:val="00AC1579"/>
    <w:rsid w:val="00AF416F"/>
    <w:rsid w:val="00B06CF4"/>
    <w:rsid w:val="00BA593D"/>
    <w:rsid w:val="00C03602"/>
    <w:rsid w:val="00C20404"/>
    <w:rsid w:val="00C53448"/>
    <w:rsid w:val="00CA0AC2"/>
    <w:rsid w:val="00CC5111"/>
    <w:rsid w:val="00CF70DE"/>
    <w:rsid w:val="00D8686B"/>
    <w:rsid w:val="00DF5842"/>
    <w:rsid w:val="00E12151"/>
    <w:rsid w:val="00E236A7"/>
    <w:rsid w:val="00E640E7"/>
    <w:rsid w:val="00E64A28"/>
    <w:rsid w:val="00ED3D3A"/>
    <w:rsid w:val="00F105B3"/>
    <w:rsid w:val="00F73924"/>
    <w:rsid w:val="00F7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8757"/>
  <w15:docId w15:val="{507BF3F0-4AC8-4CF3-9E7A-EC14867A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6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3F264C"/>
    <w:pPr>
      <w:ind w:left="13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264C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F264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F264C"/>
    <w:rPr>
      <w:rFonts w:ascii="Arial MT" w:eastAsia="Arial MT" w:hAnsi="Arial MT" w:cs="Arial MT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114896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MX"/>
    </w:rPr>
  </w:style>
  <w:style w:type="paragraph" w:customStyle="1" w:styleId="Default">
    <w:name w:val="Default"/>
    <w:rsid w:val="000575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54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541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F54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541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nydia perez</dc:creator>
  <cp:lastModifiedBy>Bet HB</cp:lastModifiedBy>
  <cp:revision>4</cp:revision>
  <dcterms:created xsi:type="dcterms:W3CDTF">2021-12-07T05:21:00Z</dcterms:created>
  <dcterms:modified xsi:type="dcterms:W3CDTF">2021-12-07T05:29:00Z</dcterms:modified>
</cp:coreProperties>
</file>